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pPr w:leftFromText="180" w:rightFromText="180" w:vertAnchor="page" w:horzAnchor="margin" w:tblpY="108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2054"/>
        <w:gridCol w:w="4678"/>
      </w:tblGrid>
      <w:tr w:rsidR="00E76D7C" w:rsidRPr="009811EE" w:rsidTr="00E83AA1">
        <w:trPr>
          <w:trHeight w:val="1843"/>
        </w:trPr>
        <w:tc>
          <w:tcPr>
            <w:tcW w:w="3157" w:type="dxa"/>
          </w:tcPr>
          <w:p w:rsidR="00E76D7C" w:rsidRPr="009811EE" w:rsidRDefault="00E76D7C" w:rsidP="00E83AA1">
            <w:pPr>
              <w:suppressAutoHyphens/>
              <w:spacing w:line="240" w:lineRule="exact"/>
              <w:rPr>
                <w:rFonts w:cs="Courier New"/>
                <w:sz w:val="28"/>
                <w:szCs w:val="28"/>
                <w:lang w:eastAsia="ar-SA"/>
              </w:rPr>
            </w:pPr>
            <w:bookmarkStart w:id="0" w:name="Par35"/>
            <w:bookmarkEnd w:id="0"/>
          </w:p>
        </w:tc>
        <w:tc>
          <w:tcPr>
            <w:tcW w:w="2054" w:type="dxa"/>
          </w:tcPr>
          <w:p w:rsidR="00E76D7C" w:rsidRPr="009811EE" w:rsidRDefault="00E76D7C" w:rsidP="00E83AA1">
            <w:pPr>
              <w:suppressAutoHyphens/>
              <w:spacing w:line="240" w:lineRule="exact"/>
              <w:rPr>
                <w:rFonts w:cs="Courier New"/>
                <w:sz w:val="28"/>
                <w:szCs w:val="28"/>
                <w:lang w:eastAsia="ar-SA"/>
              </w:rPr>
            </w:pPr>
          </w:p>
        </w:tc>
        <w:tc>
          <w:tcPr>
            <w:tcW w:w="4678" w:type="dxa"/>
          </w:tcPr>
          <w:p w:rsidR="00E76D7C" w:rsidRPr="009811EE" w:rsidRDefault="00E76D7C" w:rsidP="00E83AA1">
            <w:pPr>
              <w:widowControl w:val="0"/>
              <w:suppressAutoHyphens/>
              <w:spacing w:line="240" w:lineRule="exact"/>
              <w:ind w:firstLine="5954"/>
              <w:jc w:val="center"/>
              <w:rPr>
                <w:rFonts w:eastAsia="Calibri"/>
                <w:sz w:val="28"/>
                <w:szCs w:val="28"/>
              </w:rPr>
            </w:pPr>
            <w:r w:rsidRPr="009811EE">
              <w:rPr>
                <w:rFonts w:eastAsia="Courier New" w:cs="Courier New"/>
                <w:color w:val="000000"/>
                <w:sz w:val="28"/>
                <w:szCs w:val="28"/>
              </w:rPr>
              <w:tab/>
              <w:t>УТВЕРЖДЕН</w:t>
            </w:r>
          </w:p>
          <w:p w:rsidR="00E76D7C" w:rsidRDefault="00E76D7C" w:rsidP="00E83AA1">
            <w:pPr>
              <w:spacing w:line="240" w:lineRule="exact"/>
              <w:ind w:left="176"/>
              <w:jc w:val="center"/>
              <w:rPr>
                <w:rFonts w:eastAsia="Calibri"/>
                <w:sz w:val="28"/>
                <w:szCs w:val="28"/>
              </w:rPr>
            </w:pPr>
            <w:r w:rsidRPr="009811EE">
              <w:rPr>
                <w:rFonts w:eastAsia="Calibri"/>
                <w:sz w:val="28"/>
                <w:szCs w:val="28"/>
              </w:rPr>
              <w:t>распоряжением комитета по градостроительству, земельным и имущественным отношениям администрации Шпаковского муниципального округа Ставропольского края</w:t>
            </w:r>
          </w:p>
          <w:p w:rsidR="00725252" w:rsidRPr="009811EE" w:rsidRDefault="00725252" w:rsidP="00E83AA1">
            <w:pPr>
              <w:spacing w:line="240" w:lineRule="exact"/>
              <w:ind w:left="176"/>
              <w:jc w:val="center"/>
              <w:rPr>
                <w:rFonts w:eastAsia="Calibri"/>
                <w:sz w:val="28"/>
                <w:szCs w:val="28"/>
              </w:rPr>
            </w:pPr>
            <w:r w:rsidRPr="00533ECF">
              <w:rPr>
                <w:sz w:val="28"/>
                <w:szCs w:val="28"/>
              </w:rPr>
              <w:t xml:space="preserve">от </w:t>
            </w:r>
            <w:r>
              <w:rPr>
                <w:sz w:val="28"/>
                <w:szCs w:val="28"/>
              </w:rPr>
              <w:t>27 апреля</w:t>
            </w:r>
            <w:r w:rsidRPr="00533ECF">
              <w:rPr>
                <w:sz w:val="28"/>
                <w:szCs w:val="28"/>
              </w:rPr>
              <w:t xml:space="preserve"> 2021 г. № </w:t>
            </w:r>
            <w:r>
              <w:rPr>
                <w:sz w:val="28"/>
                <w:szCs w:val="28"/>
              </w:rPr>
              <w:t>889</w:t>
            </w:r>
          </w:p>
        </w:tc>
      </w:tr>
    </w:tbl>
    <w:p w:rsidR="00104060" w:rsidRDefault="00104060" w:rsidP="00104060">
      <w:pPr>
        <w:autoSpaceDE w:val="0"/>
        <w:autoSpaceDN w:val="0"/>
        <w:adjustRightInd w:val="0"/>
        <w:spacing w:after="0" w:line="240" w:lineRule="auto"/>
        <w:jc w:val="center"/>
        <w:rPr>
          <w:rFonts w:ascii="Times New Roman" w:hAnsi="Times New Roman" w:cs="Times New Roman"/>
          <w:bCs/>
          <w:sz w:val="28"/>
          <w:szCs w:val="28"/>
        </w:rPr>
      </w:pPr>
    </w:p>
    <w:p w:rsidR="00287860" w:rsidRPr="00104060" w:rsidRDefault="00287860" w:rsidP="00104060">
      <w:pPr>
        <w:autoSpaceDE w:val="0"/>
        <w:autoSpaceDN w:val="0"/>
        <w:adjustRightInd w:val="0"/>
        <w:spacing w:after="0" w:line="240" w:lineRule="auto"/>
        <w:jc w:val="center"/>
        <w:rPr>
          <w:rFonts w:ascii="Times New Roman" w:hAnsi="Times New Roman" w:cs="Times New Roman"/>
          <w:bCs/>
          <w:sz w:val="28"/>
          <w:szCs w:val="28"/>
        </w:rPr>
      </w:pPr>
    </w:p>
    <w:p w:rsidR="004578F0" w:rsidRPr="009D42C1" w:rsidRDefault="004578F0" w:rsidP="004578F0">
      <w:pPr>
        <w:autoSpaceDE w:val="0"/>
        <w:autoSpaceDN w:val="0"/>
        <w:adjustRightInd w:val="0"/>
        <w:spacing w:after="0" w:line="240" w:lineRule="auto"/>
        <w:jc w:val="center"/>
        <w:rPr>
          <w:rFonts w:ascii="Times New Roman" w:hAnsi="Times New Roman" w:cs="Times New Roman"/>
          <w:bCs/>
          <w:sz w:val="28"/>
          <w:szCs w:val="28"/>
        </w:rPr>
      </w:pPr>
      <w:r w:rsidRPr="009D42C1">
        <w:rPr>
          <w:rFonts w:ascii="Times New Roman" w:hAnsi="Times New Roman" w:cs="Times New Roman"/>
          <w:bCs/>
          <w:sz w:val="28"/>
          <w:szCs w:val="28"/>
        </w:rPr>
        <w:t>АДМИНИСТРАТИВНЫЙ РЕГЛАМЕНТ</w:t>
      </w:r>
    </w:p>
    <w:p w:rsidR="00E76D7C" w:rsidRDefault="00E76D7C" w:rsidP="004578F0">
      <w:pPr>
        <w:autoSpaceDE w:val="0"/>
        <w:autoSpaceDN w:val="0"/>
        <w:adjustRightInd w:val="0"/>
        <w:spacing w:after="0" w:line="240" w:lineRule="auto"/>
        <w:jc w:val="center"/>
        <w:rPr>
          <w:rFonts w:ascii="Times New Roman" w:hAnsi="Times New Roman" w:cs="Times New Roman"/>
          <w:bCs/>
          <w:sz w:val="28"/>
          <w:szCs w:val="28"/>
        </w:rPr>
      </w:pPr>
    </w:p>
    <w:p w:rsidR="00191CCA" w:rsidRPr="009D42C1" w:rsidRDefault="009D42C1" w:rsidP="00E76D7C">
      <w:pPr>
        <w:autoSpaceDE w:val="0"/>
        <w:autoSpaceDN w:val="0"/>
        <w:adjustRightInd w:val="0"/>
        <w:spacing w:after="0" w:line="240" w:lineRule="exact"/>
        <w:jc w:val="center"/>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4578F0" w:rsidRPr="009D42C1" w:rsidRDefault="00B63A40" w:rsidP="00E76D7C">
      <w:pPr>
        <w:autoSpaceDE w:val="0"/>
        <w:autoSpaceDN w:val="0"/>
        <w:adjustRightInd w:val="0"/>
        <w:spacing w:after="0" w:line="240" w:lineRule="exact"/>
        <w:jc w:val="center"/>
        <w:rPr>
          <w:rFonts w:ascii="Times New Roman" w:hAnsi="Times New Roman" w:cs="Times New Roman"/>
          <w:bCs/>
          <w:sz w:val="28"/>
          <w:szCs w:val="28"/>
        </w:rPr>
      </w:pPr>
      <w:r w:rsidRPr="009D42C1">
        <w:rPr>
          <w:rFonts w:ascii="Times New Roman" w:hAnsi="Times New Roman" w:cs="Times New Roman"/>
          <w:bCs/>
          <w:sz w:val="28"/>
          <w:szCs w:val="28"/>
        </w:rPr>
        <w:t>«</w:t>
      </w:r>
      <w:r w:rsidR="005A1D71" w:rsidRPr="005A1D71">
        <w:rPr>
          <w:rFonts w:ascii="Times New Roman" w:hAnsi="Times New Roman" w:cs="Times New Roman"/>
          <w:sz w:val="28"/>
          <w:szCs w:val="28"/>
        </w:rPr>
        <w:t>Согласование переустройства и (или) перепланировки помещения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4578F0" w:rsidRPr="009D42C1">
        <w:rPr>
          <w:rFonts w:ascii="Times New Roman" w:hAnsi="Times New Roman" w:cs="Times New Roman"/>
          <w:bCs/>
          <w:sz w:val="28"/>
          <w:szCs w:val="28"/>
        </w:rPr>
        <w:t>»</w:t>
      </w:r>
    </w:p>
    <w:p w:rsidR="00E02C7E" w:rsidRPr="00E80005" w:rsidRDefault="00E02C7E" w:rsidP="004578F0">
      <w:pPr>
        <w:autoSpaceDE w:val="0"/>
        <w:autoSpaceDN w:val="0"/>
        <w:adjustRightInd w:val="0"/>
        <w:spacing w:after="0" w:line="240" w:lineRule="auto"/>
        <w:jc w:val="center"/>
        <w:outlineLvl w:val="0"/>
        <w:rPr>
          <w:rFonts w:ascii="Times New Roman" w:hAnsi="Times New Roman" w:cs="Times New Roman"/>
          <w:b/>
          <w:sz w:val="28"/>
          <w:szCs w:val="28"/>
        </w:rPr>
      </w:pPr>
    </w:p>
    <w:p w:rsidR="004578F0" w:rsidRDefault="004578F0"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Общие положения</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CF0F87" w:rsidP="00287860">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4578F0">
        <w:rPr>
          <w:rFonts w:ascii="Times New Roman" w:hAnsi="Times New Roman" w:cs="Times New Roman"/>
          <w:sz w:val="28"/>
          <w:szCs w:val="28"/>
        </w:rPr>
        <w:t>. Предмет регулирования административного регламента</w:t>
      </w:r>
      <w:r w:rsidR="004323D1">
        <w:rPr>
          <w:rFonts w:ascii="Times New Roman" w:hAnsi="Times New Roman" w:cs="Times New Roman"/>
          <w:sz w:val="28"/>
          <w:szCs w:val="28"/>
        </w:rPr>
        <w:t>.</w:t>
      </w:r>
    </w:p>
    <w:p w:rsidR="00104060" w:rsidRPr="00104060" w:rsidRDefault="004578F0" w:rsidP="001040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предоставления муниципальной услуги </w:t>
      </w:r>
      <w:r w:rsidR="00B63A40" w:rsidRPr="009D42C1">
        <w:rPr>
          <w:rFonts w:ascii="Times New Roman" w:hAnsi="Times New Roman" w:cs="Times New Roman"/>
          <w:bCs/>
          <w:sz w:val="28"/>
          <w:szCs w:val="28"/>
        </w:rPr>
        <w:t>«</w:t>
      </w:r>
      <w:r w:rsidR="005A1D71" w:rsidRPr="005A1D71">
        <w:rPr>
          <w:rFonts w:ascii="Times New Roman" w:hAnsi="Times New Roman" w:cs="Times New Roman"/>
          <w:sz w:val="28"/>
          <w:szCs w:val="28"/>
        </w:rPr>
        <w:t>Согласование переустройства и (или) перепланировки помещения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B63A40" w:rsidRPr="009D42C1">
        <w:rPr>
          <w:rFonts w:ascii="Times New Roman" w:hAnsi="Times New Roman" w:cs="Times New Roman"/>
          <w:bCs/>
          <w:sz w:val="28"/>
          <w:szCs w:val="28"/>
        </w:rPr>
        <w:t>»</w:t>
      </w:r>
      <w:r w:rsidR="00B63A40">
        <w:rPr>
          <w:rFonts w:ascii="Times New Roman" w:hAnsi="Times New Roman" w:cs="Times New Roman"/>
          <w:sz w:val="28"/>
          <w:szCs w:val="28"/>
        </w:rPr>
        <w:t xml:space="preserve"> </w:t>
      </w:r>
      <w:r w:rsidR="00104060" w:rsidRPr="00104060">
        <w:rPr>
          <w:rFonts w:ascii="Times New Roman" w:hAnsi="Times New Roman" w:cs="Times New Roman"/>
          <w:sz w:val="28"/>
          <w:szCs w:val="28"/>
        </w:rPr>
        <w:t xml:space="preserve">(далее </w:t>
      </w:r>
      <w:r w:rsidR="00446C4D">
        <w:rPr>
          <w:rFonts w:ascii="Times New Roman" w:hAnsi="Times New Roman" w:cs="Times New Roman"/>
          <w:sz w:val="28"/>
          <w:szCs w:val="28"/>
        </w:rPr>
        <w:t>–</w:t>
      </w:r>
      <w:r w:rsidR="00104060" w:rsidRPr="00104060">
        <w:rPr>
          <w:rFonts w:ascii="Times New Roman" w:hAnsi="Times New Roman" w:cs="Times New Roman"/>
          <w:sz w:val="28"/>
          <w:szCs w:val="28"/>
        </w:rPr>
        <w:t xml:space="preserve"> </w:t>
      </w:r>
      <w:r w:rsidR="00446C4D">
        <w:rPr>
          <w:rFonts w:ascii="Times New Roman" w:hAnsi="Times New Roman" w:cs="Times New Roman"/>
          <w:sz w:val="28"/>
          <w:szCs w:val="28"/>
        </w:rPr>
        <w:t>Административный р</w:t>
      </w:r>
      <w:r w:rsidR="00104060" w:rsidRPr="00104060">
        <w:rPr>
          <w:rFonts w:ascii="Times New Roman" w:hAnsi="Times New Roman" w:cs="Times New Roman"/>
          <w:sz w:val="28"/>
          <w:szCs w:val="28"/>
        </w:rPr>
        <w:t>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w:t>
      </w:r>
      <w:r w:rsidR="00287860">
        <w:rPr>
          <w:rFonts w:ascii="Times New Roman" w:hAnsi="Times New Roman" w:cs="Times New Roman"/>
          <w:sz w:val="28"/>
          <w:szCs w:val="28"/>
        </w:rPr>
        <w:t>ставлению муниципальной услуги.</w:t>
      </w:r>
    </w:p>
    <w:p w:rsidR="00104060" w:rsidRPr="00104060" w:rsidRDefault="00104060" w:rsidP="002878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Круг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2878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Заявителями являются физические или юридические лица </w:t>
      </w:r>
      <w:r w:rsidR="00FF2C26">
        <w:rPr>
          <w:rFonts w:ascii="Times New Roman" w:hAnsi="Times New Roman" w:cs="Times New Roman"/>
          <w:sz w:val="28"/>
          <w:szCs w:val="28"/>
        </w:rPr>
        <w:t xml:space="preserve">                            </w:t>
      </w:r>
      <w:r w:rsidRPr="00104060">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104060" w:rsidRPr="00104060" w:rsidRDefault="00104060" w:rsidP="002878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Требования к порядку информирования о предоставлении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lastRenderedPageBreak/>
        <w:t>3. Информация о месте нахождения и графике работы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Шпаковского района Ставропольского края».</w:t>
      </w:r>
    </w:p>
    <w:p w:rsidR="00104060" w:rsidRPr="00104060" w:rsidRDefault="00104060" w:rsidP="00FF2C26">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1) Комитет по градостроительству, земельным и имущественным отношениям 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104060" w:rsidRPr="00104060" w:rsidRDefault="00104060" w:rsidP="00FF2C26">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четверг с 9.00 до 18.00;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пятница с 9.00 до 15.30;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356240, Российская Федерация, Ставропольский край, город Михайловск город Михайловск, </w:t>
      </w:r>
      <w:r w:rsidR="00FF2C26">
        <w:rPr>
          <w:rFonts w:ascii="Times New Roman" w:hAnsi="Times New Roman" w:cs="Times New Roman"/>
          <w:sz w:val="28"/>
          <w:szCs w:val="28"/>
        </w:rPr>
        <w:t xml:space="preserve">               </w:t>
      </w:r>
      <w:r w:rsidRPr="00104060">
        <w:rPr>
          <w:rFonts w:ascii="Times New Roman" w:hAnsi="Times New Roman" w:cs="Times New Roman"/>
          <w:sz w:val="28"/>
          <w:szCs w:val="28"/>
        </w:rPr>
        <w:t>ул. Гоголя, 26/10.</w:t>
      </w:r>
    </w:p>
    <w:p w:rsidR="00104060" w:rsidRPr="00104060" w:rsidRDefault="00104060" w:rsidP="00FF2C26">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работы:</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пятница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четверг −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суббота с 09 час. 00 мин. до 13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без перерыва;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выходной день − воскресенье.</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4. Справочные телефоны органа, предоставляющего муниципальную услугу и Центра.</w:t>
      </w:r>
    </w:p>
    <w:p w:rsidR="00104060" w:rsidRPr="00FF2C26"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4060">
        <w:rPr>
          <w:rFonts w:ascii="Times New Roman" w:hAnsi="Times New Roman" w:cs="Times New Roman"/>
          <w:sz w:val="28"/>
          <w:szCs w:val="28"/>
        </w:rPr>
        <w:t>Телефон Комитета 8(</w:t>
      </w:r>
      <w:r w:rsidRPr="00FF2C26">
        <w:rPr>
          <w:rFonts w:ascii="Times New Roman" w:hAnsi="Times New Roman" w:cs="Times New Roman"/>
          <w:color w:val="000000" w:themeColor="text1"/>
          <w:sz w:val="28"/>
          <w:szCs w:val="28"/>
        </w:rPr>
        <w:t xml:space="preserve">86553) </w:t>
      </w:r>
      <w:r w:rsidR="00FF2C26">
        <w:rPr>
          <w:rFonts w:ascii="Times New Roman" w:hAnsi="Times New Roman" w:cs="Times New Roman"/>
          <w:color w:val="000000" w:themeColor="text1"/>
          <w:sz w:val="28"/>
          <w:szCs w:val="28"/>
        </w:rPr>
        <w:t>6</w:t>
      </w:r>
      <w:r w:rsidRPr="00FF2C26">
        <w:rPr>
          <w:rFonts w:ascii="Times New Roman" w:hAnsi="Times New Roman" w:cs="Times New Roman"/>
          <w:color w:val="000000" w:themeColor="text1"/>
          <w:sz w:val="28"/>
          <w:szCs w:val="28"/>
        </w:rPr>
        <w:t>-0</w:t>
      </w:r>
      <w:r w:rsidR="00FF2C26">
        <w:rPr>
          <w:rFonts w:ascii="Times New Roman" w:hAnsi="Times New Roman" w:cs="Times New Roman"/>
          <w:color w:val="000000" w:themeColor="text1"/>
          <w:sz w:val="28"/>
          <w:szCs w:val="28"/>
        </w:rPr>
        <w:t>0</w:t>
      </w:r>
      <w:r w:rsidRPr="00FF2C26">
        <w:rPr>
          <w:rFonts w:ascii="Times New Roman" w:hAnsi="Times New Roman" w:cs="Times New Roman"/>
          <w:color w:val="000000" w:themeColor="text1"/>
          <w:sz w:val="28"/>
          <w:szCs w:val="28"/>
        </w:rPr>
        <w:t>-1</w:t>
      </w:r>
      <w:r w:rsidR="00FF2C26">
        <w:rPr>
          <w:rFonts w:ascii="Times New Roman" w:hAnsi="Times New Roman" w:cs="Times New Roman"/>
          <w:color w:val="000000" w:themeColor="text1"/>
          <w:sz w:val="28"/>
          <w:szCs w:val="28"/>
        </w:rPr>
        <w:t>6, доп. 83-48</w:t>
      </w:r>
    </w:p>
    <w:p w:rsidR="00104060" w:rsidRPr="00FF2C26"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FF2C26">
        <w:rPr>
          <w:rFonts w:ascii="Times New Roman" w:hAnsi="Times New Roman" w:cs="Times New Roman"/>
          <w:color w:val="000000" w:themeColor="text1"/>
          <w:sz w:val="28"/>
          <w:szCs w:val="28"/>
        </w:rPr>
        <w:t>Телефон Центра 8(86553) 6-99-18, 6-99-19.</w:t>
      </w:r>
    </w:p>
    <w:p w:rsidR="00104060" w:rsidRPr="00FF2C26"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F2C26">
        <w:rPr>
          <w:rFonts w:ascii="Times New Roman" w:hAnsi="Times New Roman" w:cs="Times New Roman"/>
          <w:color w:val="000000" w:themeColor="text1"/>
          <w:sz w:val="28"/>
          <w:szCs w:val="28"/>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104060" w:rsidRPr="00FF2C26"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FF2C26">
        <w:rPr>
          <w:rFonts w:ascii="Times New Roman" w:hAnsi="Times New Roman" w:cs="Times New Roman"/>
          <w:color w:val="000000" w:themeColor="text1"/>
          <w:sz w:val="28"/>
          <w:szCs w:val="28"/>
        </w:rPr>
        <w:t>Официальный сайт Комитета в информационно-телекоммуникационной сети «Интернет»: https://shmr.ru/.</w:t>
      </w:r>
    </w:p>
    <w:p w:rsidR="00104060" w:rsidRPr="00FF2C26"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FF2C26">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w:t>
      </w:r>
      <w:proofErr w:type="gramStart"/>
      <w:r w:rsidRPr="00FF2C26">
        <w:rPr>
          <w:rFonts w:ascii="Times New Roman" w:hAnsi="Times New Roman" w:cs="Times New Roman"/>
          <w:color w:val="000000" w:themeColor="text1"/>
          <w:sz w:val="28"/>
          <w:szCs w:val="28"/>
        </w:rPr>
        <w:t>.у</w:t>
      </w:r>
      <w:proofErr w:type="gramEnd"/>
      <w:r w:rsidRPr="00FF2C26">
        <w:rPr>
          <w:rFonts w:ascii="Times New Roman" w:hAnsi="Times New Roman" w:cs="Times New Roman"/>
          <w:color w:val="000000" w:themeColor="text1"/>
          <w:sz w:val="28"/>
          <w:szCs w:val="28"/>
        </w:rPr>
        <w:t>мфц26.рф.</w:t>
      </w:r>
    </w:p>
    <w:p w:rsidR="00104060" w:rsidRPr="00FF2C26"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FF2C26">
        <w:rPr>
          <w:rFonts w:ascii="Times New Roman" w:hAnsi="Times New Roman" w:cs="Times New Roman"/>
          <w:color w:val="000000" w:themeColor="text1"/>
          <w:sz w:val="28"/>
          <w:szCs w:val="28"/>
        </w:rPr>
        <w:t>Электронная почта Комитета: kumizo.mihailovsk@mail.ru.</w:t>
      </w:r>
    </w:p>
    <w:p w:rsidR="00104060" w:rsidRPr="00FF2C26"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FF2C26">
        <w:rPr>
          <w:rFonts w:ascii="Times New Roman" w:hAnsi="Times New Roman" w:cs="Times New Roman"/>
          <w:color w:val="000000" w:themeColor="text1"/>
          <w:sz w:val="28"/>
          <w:szCs w:val="28"/>
        </w:rPr>
        <w:t>Электронная почта Центра: shpak-mfc@mail.ru.</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FF2C26">
        <w:rPr>
          <w:rFonts w:ascii="Times New Roman" w:hAnsi="Times New Roman" w:cs="Times New Roman"/>
          <w:color w:val="000000" w:themeColor="text1"/>
          <w:sz w:val="28"/>
          <w:szCs w:val="28"/>
        </w:rPr>
        <w:t xml:space="preserve">6. Получение информации по вопросам предоставления муниципальной </w:t>
      </w:r>
      <w:r w:rsidRPr="00104060">
        <w:rPr>
          <w:rFonts w:ascii="Times New Roman" w:hAnsi="Times New Roman" w:cs="Times New Roman"/>
          <w:sz w:val="28"/>
          <w:szCs w:val="28"/>
        </w:rPr>
        <w:t>услуги, а также сведений о ходе предоставления муниципальной услуги в Комитете и Центре осуществляется:</w:t>
      </w:r>
    </w:p>
    <w:p w:rsidR="00104060" w:rsidRPr="00104060" w:rsidRDefault="00104060" w:rsidP="00FF2C26">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личном обращении заявителя;</w:t>
      </w:r>
    </w:p>
    <w:p w:rsidR="00104060" w:rsidRPr="00104060" w:rsidRDefault="00104060" w:rsidP="00FF2C26">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письменном обращении заявителя;</w:t>
      </w:r>
    </w:p>
    <w:p w:rsidR="00104060" w:rsidRPr="00104060" w:rsidRDefault="00104060" w:rsidP="00FF2C26">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обращении заявителя посредством телефонной связи;</w:t>
      </w:r>
    </w:p>
    <w:p w:rsidR="00104060" w:rsidRPr="00104060" w:rsidRDefault="00104060" w:rsidP="00FF2C26">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lastRenderedPageBreak/>
        <w:t xml:space="preserve">через официальный сайт и электронную почту, </w:t>
      </w:r>
      <w:proofErr w:type="gramStart"/>
      <w:r w:rsidRPr="00104060">
        <w:rPr>
          <w:rFonts w:ascii="Times New Roman" w:hAnsi="Times New Roman" w:cs="Times New Roman"/>
          <w:sz w:val="28"/>
          <w:szCs w:val="28"/>
        </w:rPr>
        <w:t>указанные</w:t>
      </w:r>
      <w:proofErr w:type="gramEnd"/>
      <w:r w:rsidRPr="00104060">
        <w:rPr>
          <w:rFonts w:ascii="Times New Roman" w:hAnsi="Times New Roman" w:cs="Times New Roman"/>
          <w:sz w:val="28"/>
          <w:szCs w:val="28"/>
        </w:rPr>
        <w:t xml:space="preserve"> в пункте </w:t>
      </w:r>
      <w:r w:rsidR="00FF2C26">
        <w:rPr>
          <w:rFonts w:ascii="Times New Roman" w:hAnsi="Times New Roman" w:cs="Times New Roman"/>
          <w:sz w:val="28"/>
          <w:szCs w:val="28"/>
        </w:rPr>
        <w:t xml:space="preserve">                            </w:t>
      </w:r>
      <w:r w:rsidRPr="00104060">
        <w:rPr>
          <w:rFonts w:ascii="Times New Roman" w:hAnsi="Times New Roman" w:cs="Times New Roman"/>
          <w:sz w:val="28"/>
          <w:szCs w:val="28"/>
        </w:rPr>
        <w:t xml:space="preserve"> </w:t>
      </w:r>
      <w:r>
        <w:rPr>
          <w:rFonts w:ascii="Times New Roman" w:hAnsi="Times New Roman" w:cs="Times New Roman"/>
          <w:sz w:val="28"/>
          <w:szCs w:val="28"/>
        </w:rPr>
        <w:t xml:space="preserve">5 Административного регламента; </w:t>
      </w:r>
      <w:r w:rsidRPr="00104060">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104060" w:rsidRPr="00104060" w:rsidRDefault="00104060" w:rsidP="00FF2C26">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7. На информационных стендах Комитета, Центра размещается следующая информация:</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перечень документов, необходимых для получения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сроки предоставления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EF1C9C" w:rsidRPr="00F05636" w:rsidRDefault="00104060" w:rsidP="00104060">
      <w:pPr>
        <w:autoSpaceDE w:val="0"/>
        <w:autoSpaceDN w:val="0"/>
        <w:adjustRightInd w:val="0"/>
        <w:spacing w:after="0" w:line="240" w:lineRule="auto"/>
        <w:ind w:firstLine="708"/>
        <w:jc w:val="both"/>
        <w:rPr>
          <w:rFonts w:ascii="Times New Roman" w:hAnsi="Times New Roman"/>
          <w:sz w:val="28"/>
          <w:szCs w:val="28"/>
        </w:rPr>
      </w:pPr>
      <w:r w:rsidRPr="00104060">
        <w:rPr>
          <w:rFonts w:ascii="Times New Roman" w:hAnsi="Times New Roman" w:cs="Times New Roman"/>
          <w:sz w:val="28"/>
          <w:szCs w:val="28"/>
        </w:rPr>
        <w:t xml:space="preserve">8. </w:t>
      </w:r>
      <w:proofErr w:type="gramStart"/>
      <w:r w:rsidRPr="00104060">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roofErr w:type="gramEnd"/>
    </w:p>
    <w:p w:rsidR="00453862" w:rsidRDefault="00453862" w:rsidP="004578F0">
      <w:pPr>
        <w:autoSpaceDE w:val="0"/>
        <w:autoSpaceDN w:val="0"/>
        <w:adjustRightInd w:val="0"/>
        <w:spacing w:after="0" w:line="240" w:lineRule="auto"/>
        <w:jc w:val="center"/>
        <w:outlineLvl w:val="0"/>
        <w:rPr>
          <w:rFonts w:ascii="Times New Roman" w:hAnsi="Times New Roman" w:cs="Times New Roman"/>
          <w:sz w:val="28"/>
          <w:szCs w:val="28"/>
        </w:rPr>
      </w:pPr>
    </w:p>
    <w:p w:rsidR="004578F0" w:rsidRDefault="00A87254"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2</w:t>
      </w:r>
      <w:r w:rsidR="004578F0">
        <w:rPr>
          <w:rFonts w:ascii="Times New Roman" w:hAnsi="Times New Roman" w:cs="Times New Roman"/>
          <w:sz w:val="28"/>
          <w:szCs w:val="28"/>
        </w:rPr>
        <w:t xml:space="preserve">. Стандарт предоставления </w:t>
      </w:r>
      <w:r w:rsidR="00F36A0B">
        <w:rPr>
          <w:rFonts w:ascii="Times New Roman" w:hAnsi="Times New Roman" w:cs="Times New Roman"/>
          <w:sz w:val="28"/>
          <w:szCs w:val="28"/>
        </w:rPr>
        <w:t>муниципальной услуги</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B32EE1"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4578F0">
        <w:rPr>
          <w:rFonts w:ascii="Times New Roman" w:hAnsi="Times New Roman" w:cs="Times New Roman"/>
          <w:sz w:val="28"/>
          <w:szCs w:val="28"/>
        </w:rPr>
        <w:t xml:space="preserve">Полное наименование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w:t>
      </w:r>
      <w:r w:rsidR="00B63A40" w:rsidRPr="009D42C1">
        <w:rPr>
          <w:rFonts w:ascii="Times New Roman" w:hAnsi="Times New Roman" w:cs="Times New Roman"/>
          <w:bCs/>
          <w:sz w:val="28"/>
          <w:szCs w:val="28"/>
        </w:rPr>
        <w:t>«</w:t>
      </w:r>
      <w:r w:rsidR="005A1D71" w:rsidRPr="005A1D71">
        <w:rPr>
          <w:rFonts w:ascii="Times New Roman" w:hAnsi="Times New Roman" w:cs="Times New Roman"/>
          <w:sz w:val="28"/>
          <w:szCs w:val="28"/>
        </w:rPr>
        <w:t>Согласование переустройства и (или) перепланировки помещения в многоквартирном доме, выдача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r w:rsidR="00B63A40" w:rsidRPr="009D42C1">
        <w:rPr>
          <w:rFonts w:ascii="Times New Roman" w:hAnsi="Times New Roman" w:cs="Times New Roman"/>
          <w:bCs/>
          <w:sz w:val="28"/>
          <w:szCs w:val="28"/>
        </w:rPr>
        <w:t>»</w:t>
      </w:r>
      <w:r w:rsidR="004578F0">
        <w:rPr>
          <w:rFonts w:ascii="Times New Roman" w:hAnsi="Times New Roman" w:cs="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05636">
        <w:rPr>
          <w:rFonts w:ascii="Times New Roman" w:hAnsi="Times New Roman"/>
          <w:sz w:val="28"/>
          <w:szCs w:val="28"/>
        </w:rPr>
        <w:t xml:space="preserve">10. </w:t>
      </w:r>
      <w:r w:rsidR="00F36A0B">
        <w:rPr>
          <w:rFonts w:ascii="Times New Roman" w:hAnsi="Times New Roman"/>
          <w:sz w:val="28"/>
          <w:szCs w:val="28"/>
        </w:rPr>
        <w:t>Муниципальная у</w:t>
      </w:r>
      <w:r w:rsidRPr="00F05636">
        <w:rPr>
          <w:rFonts w:ascii="Times New Roman" w:hAnsi="Times New Roman"/>
          <w:sz w:val="28"/>
          <w:szCs w:val="28"/>
        </w:rPr>
        <w:t xml:space="preserve">слуга предоставляется </w:t>
      </w:r>
      <w:r w:rsidR="00BE2106">
        <w:rPr>
          <w:rFonts w:ascii="Times New Roman" w:hAnsi="Times New Roman"/>
          <w:sz w:val="28"/>
          <w:szCs w:val="28"/>
        </w:rPr>
        <w:t>Комитетом</w:t>
      </w:r>
      <w:r w:rsidRPr="00F05636">
        <w:rPr>
          <w:rFonts w:ascii="Times New Roman" w:hAnsi="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При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w:t>
      </w:r>
      <w:r w:rsidR="00BE2106">
        <w:rPr>
          <w:rFonts w:ascii="Times New Roman" w:hAnsi="Times New Roman"/>
          <w:sz w:val="28"/>
          <w:szCs w:val="28"/>
        </w:rPr>
        <w:t>Комитет</w:t>
      </w:r>
      <w:r w:rsidRPr="00F05636">
        <w:rPr>
          <w:rFonts w:ascii="Times New Roman" w:hAnsi="Times New Roman"/>
          <w:sz w:val="28"/>
          <w:szCs w:val="28"/>
        </w:rPr>
        <w:t xml:space="preserve"> осуществляет взаимодействие:</w:t>
      </w:r>
    </w:p>
    <w:p w:rsidR="00A87254" w:rsidRDefault="00B32EE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Центром</w:t>
      </w:r>
      <w:r w:rsidR="00A87254" w:rsidRPr="009710E7">
        <w:rPr>
          <w:rFonts w:ascii="Times New Roman" w:hAnsi="Times New Roman" w:cs="Times New Roman"/>
          <w:sz w:val="28"/>
          <w:szCs w:val="28"/>
        </w:rPr>
        <w:t>;</w:t>
      </w:r>
    </w:p>
    <w:p w:rsidR="00A77E91" w:rsidRPr="009710E7" w:rsidRDefault="00A77E9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BE2106">
        <w:rPr>
          <w:rFonts w:ascii="Times New Roman" w:hAnsi="Times New Roman" w:cs="Times New Roman"/>
          <w:sz w:val="28"/>
          <w:szCs w:val="28"/>
        </w:rPr>
        <w:t>Администрацией</w:t>
      </w:r>
      <w:r>
        <w:rPr>
          <w:rFonts w:ascii="Times New Roman" w:hAnsi="Times New Roman" w:cs="Times New Roman"/>
          <w:sz w:val="28"/>
          <w:szCs w:val="28"/>
        </w:rPr>
        <w:t>;</w:t>
      </w:r>
    </w:p>
    <w:p w:rsidR="007D139E" w:rsidRPr="00F05636" w:rsidRDefault="007D139E" w:rsidP="007D139E">
      <w:pPr>
        <w:widowControl w:val="0"/>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F05636">
        <w:rPr>
          <w:rFonts w:ascii="Times New Roman" w:hAnsi="Times New Roman"/>
          <w:sz w:val="28"/>
          <w:szCs w:val="28"/>
        </w:rPr>
        <w:t xml:space="preserve">В соответствии с </w:t>
      </w:r>
      <w:hyperlink r:id="rId9" w:history="1">
        <w:r w:rsidRPr="00F05636">
          <w:rPr>
            <w:rFonts w:ascii="Times New Roman" w:hAnsi="Times New Roman"/>
            <w:sz w:val="28"/>
            <w:szCs w:val="28"/>
          </w:rPr>
          <w:t xml:space="preserve">пунктом </w:t>
        </w:r>
      </w:hyperlink>
      <w:hyperlink r:id="rId10" w:history="1">
        <w:r w:rsidRPr="00F05636">
          <w:rPr>
            <w:rFonts w:ascii="Times New Roman" w:hAnsi="Times New Roman"/>
            <w:sz w:val="28"/>
            <w:szCs w:val="28"/>
          </w:rPr>
          <w:t>3</w:t>
        </w:r>
      </w:hyperlink>
      <w:r w:rsidRPr="00F05636">
        <w:rPr>
          <w:rFonts w:ascii="Times New Roman" w:hAnsi="Times New Roman"/>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F05636">
          <w:rPr>
            <w:rFonts w:ascii="Times New Roman" w:hAnsi="Times New Roman"/>
            <w:sz w:val="28"/>
            <w:szCs w:val="28"/>
          </w:rPr>
          <w:t>2010 г</w:t>
        </w:r>
      </w:smartTag>
      <w:r w:rsidRPr="00F05636">
        <w:rPr>
          <w:rFonts w:ascii="Times New Roman" w:hAnsi="Times New Roman"/>
          <w:sz w:val="28"/>
          <w:szCs w:val="28"/>
        </w:rPr>
        <w:t xml:space="preserve">.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w:t>
      </w:r>
      <w:r w:rsidR="00F36A0B">
        <w:rPr>
          <w:rFonts w:ascii="Times New Roman" w:hAnsi="Times New Roman"/>
          <w:sz w:val="28"/>
          <w:szCs w:val="28"/>
        </w:rPr>
        <w:t>услуги</w:t>
      </w:r>
      <w:r w:rsidRPr="00F0563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F05636">
        <w:rPr>
          <w:rFonts w:ascii="Times New Roman" w:hAnsi="Times New Roman"/>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w:t>
      </w:r>
      <w:r w:rsidRPr="00F05636">
        <w:rPr>
          <w:rFonts w:ascii="Times New Roman" w:hAnsi="Times New Roman"/>
          <w:sz w:val="28"/>
          <w:szCs w:val="28"/>
        </w:rPr>
        <w:lastRenderedPageBreak/>
        <w:t xml:space="preserve">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7D139E" w:rsidRPr="00987512" w:rsidRDefault="007D139E"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578F0" w:rsidRDefault="004578F0" w:rsidP="007D139E">
      <w:pPr>
        <w:autoSpaceDE w:val="0"/>
        <w:autoSpaceDN w:val="0"/>
        <w:adjustRightInd w:val="0"/>
        <w:spacing w:after="0" w:line="240" w:lineRule="auto"/>
        <w:ind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Описание результата предоставления </w:t>
      </w:r>
      <w:r w:rsidR="00F36A0B">
        <w:rPr>
          <w:rFonts w:ascii="Times New Roman" w:hAnsi="Times New Roman" w:cs="Times New Roman"/>
          <w:sz w:val="28"/>
          <w:szCs w:val="28"/>
        </w:rPr>
        <w:t>муниципальной услуги</w:t>
      </w:r>
    </w:p>
    <w:p w:rsidR="007D139E"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p>
    <w:p w:rsidR="004578F0"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4578F0">
        <w:rPr>
          <w:rFonts w:ascii="Times New Roman" w:hAnsi="Times New Roman" w:cs="Times New Roman"/>
          <w:sz w:val="28"/>
          <w:szCs w:val="28"/>
        </w:rPr>
        <w:t xml:space="preserve">Результатом предоставления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является:</w:t>
      </w:r>
    </w:p>
    <w:p w:rsidR="007D139E" w:rsidRPr="007D139E" w:rsidRDefault="005A1D71" w:rsidP="007D139E">
      <w:pPr>
        <w:autoSpaceDE w:val="0"/>
        <w:autoSpaceDN w:val="0"/>
        <w:adjustRightInd w:val="0"/>
        <w:spacing w:after="0" w:line="240" w:lineRule="auto"/>
        <w:ind w:firstLine="708"/>
        <w:jc w:val="both"/>
        <w:rPr>
          <w:rFonts w:ascii="Times New Roman" w:hAnsi="Times New Roman" w:cs="Times New Roman"/>
          <w:sz w:val="28"/>
          <w:szCs w:val="28"/>
        </w:rPr>
      </w:pPr>
      <w:r w:rsidRPr="005A1D71">
        <w:rPr>
          <w:rFonts w:ascii="Times New Roman" w:hAnsi="Times New Roman" w:cs="Times New Roman"/>
          <w:sz w:val="28"/>
          <w:szCs w:val="28"/>
        </w:rPr>
        <w:t>Согласование переустройства и (или) перепланировки помещения в многоквартирном доме, выдача документа, подтверждающего принятие решения о согласовании переустройства и (или) перепланировки помещения в многоквартирном доме</w:t>
      </w:r>
      <w:r w:rsidR="007D139E" w:rsidRPr="007D139E">
        <w:rPr>
          <w:rFonts w:ascii="Times New Roman" w:hAnsi="Times New Roman" w:cs="Times New Roman"/>
          <w:sz w:val="28"/>
          <w:szCs w:val="28"/>
        </w:rPr>
        <w:t xml:space="preserve">; </w:t>
      </w: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уведомление об отказе в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12. Срок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должен </w:t>
      </w:r>
      <w:r w:rsidR="00011523">
        <w:rPr>
          <w:rFonts w:ascii="Times New Roman" w:hAnsi="Times New Roman" w:cs="Times New Roman"/>
          <w:sz w:val="28"/>
          <w:szCs w:val="28"/>
        </w:rPr>
        <w:t xml:space="preserve">          </w:t>
      </w:r>
      <w:r w:rsidRPr="007D139E">
        <w:rPr>
          <w:rFonts w:ascii="Times New Roman" w:hAnsi="Times New Roman" w:cs="Times New Roman"/>
          <w:sz w:val="28"/>
          <w:szCs w:val="28"/>
        </w:rPr>
        <w:t xml:space="preserve">превышать </w:t>
      </w:r>
      <w:r w:rsidR="005A1D71">
        <w:rPr>
          <w:rFonts w:ascii="Times New Roman" w:hAnsi="Times New Roman" w:cs="Times New Roman"/>
          <w:sz w:val="28"/>
          <w:szCs w:val="28"/>
        </w:rPr>
        <w:t>45</w:t>
      </w:r>
      <w:r w:rsidRPr="007D139E">
        <w:rPr>
          <w:rFonts w:ascii="Times New Roman" w:hAnsi="Times New Roman" w:cs="Times New Roman"/>
          <w:sz w:val="28"/>
          <w:szCs w:val="28"/>
        </w:rPr>
        <w:t xml:space="preserve"> </w:t>
      </w:r>
      <w:r w:rsidR="00DA0DA9">
        <w:rPr>
          <w:rFonts w:ascii="Times New Roman" w:hAnsi="Times New Roman" w:cs="Times New Roman"/>
          <w:sz w:val="28"/>
          <w:szCs w:val="28"/>
        </w:rPr>
        <w:t xml:space="preserve">рабочих </w:t>
      </w:r>
      <w:r w:rsidRPr="007D139E">
        <w:rPr>
          <w:rFonts w:ascii="Times New Roman" w:hAnsi="Times New Roman" w:cs="Times New Roman"/>
          <w:sz w:val="28"/>
          <w:szCs w:val="28"/>
        </w:rPr>
        <w:t>дней</w:t>
      </w:r>
      <w:r w:rsidR="00DA0DA9">
        <w:rPr>
          <w:rFonts w:ascii="Times New Roman" w:hAnsi="Times New Roman" w:cs="Times New Roman"/>
          <w:sz w:val="28"/>
          <w:szCs w:val="28"/>
        </w:rPr>
        <w:t xml:space="preserve"> со дня регистрации в Администрации</w:t>
      </w:r>
      <w:r w:rsidR="00803192">
        <w:rPr>
          <w:rFonts w:ascii="Times New Roman" w:hAnsi="Times New Roman" w:cs="Times New Roman"/>
          <w:sz w:val="28"/>
          <w:szCs w:val="28"/>
        </w:rPr>
        <w:t>, Комитете</w:t>
      </w:r>
      <w:r w:rsidR="00DA0DA9">
        <w:rPr>
          <w:rFonts w:ascii="Times New Roman" w:hAnsi="Times New Roman" w:cs="Times New Roman"/>
          <w:sz w:val="28"/>
          <w:szCs w:val="28"/>
        </w:rPr>
        <w:t xml:space="preserve"> </w:t>
      </w:r>
      <w:r w:rsidRPr="007D139E">
        <w:rPr>
          <w:rFonts w:ascii="Times New Roman" w:hAnsi="Times New Roman" w:cs="Times New Roman"/>
          <w:sz w:val="28"/>
          <w:szCs w:val="28"/>
        </w:rPr>
        <w:t xml:space="preserve">заявления о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документов, необходимых для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указанных в пункте 14 Административного регламента.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Сроком выдачи документов, указанных в пункте</w:t>
      </w:r>
      <w:r w:rsidR="00F36A0B">
        <w:rPr>
          <w:rFonts w:ascii="Times New Roman" w:hAnsi="Times New Roman" w:cs="Times New Roman"/>
          <w:sz w:val="28"/>
          <w:szCs w:val="28"/>
        </w:rPr>
        <w:t xml:space="preserve"> </w:t>
      </w:r>
      <w:r w:rsidRPr="007D139E">
        <w:rPr>
          <w:rFonts w:ascii="Times New Roman" w:hAnsi="Times New Roman" w:cs="Times New Roman"/>
          <w:sz w:val="28"/>
          <w:szCs w:val="28"/>
        </w:rPr>
        <w:t xml:space="preserve">11 Административного регламента, является последний день окончания срока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или срока подготовки уведомления об отказе в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Услуга считается предоставленной с момента получения заявителем ее результата, при условии надлежащего уведомления заявителя о результате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условиях его получения.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Приостановление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предусмотрено. </w:t>
      </w: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13. Перечень нормативных правовых актов регулирующих предоставление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w:t>
      </w:r>
    </w:p>
    <w:bookmarkStart w:id="1" w:name="Par100"/>
    <w:bookmarkEnd w:id="1"/>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4"/>
          <w:szCs w:val="24"/>
          <w:lang w:eastAsia="ru-RU"/>
        </w:rPr>
        <w:fldChar w:fldCharType="begin"/>
      </w:r>
      <w:r w:rsidRPr="005A1D71">
        <w:rPr>
          <w:rFonts w:ascii="Times New Roman" w:eastAsia="Times New Roman" w:hAnsi="Times New Roman" w:cs="Times New Roman"/>
          <w:sz w:val="24"/>
          <w:szCs w:val="24"/>
          <w:lang w:eastAsia="ru-RU"/>
        </w:rPr>
        <w:instrText xml:space="preserve"> HYPERLINK "consultantplus://offline/ref=4D32964AF6E3057FC66B6025EC900F9E8BDA0AA19838F80819A408D2X1M" </w:instrText>
      </w:r>
      <w:r w:rsidRPr="005A1D71">
        <w:rPr>
          <w:rFonts w:ascii="Times New Roman" w:eastAsia="Times New Roman" w:hAnsi="Times New Roman" w:cs="Times New Roman"/>
          <w:sz w:val="24"/>
          <w:szCs w:val="24"/>
          <w:lang w:eastAsia="ru-RU"/>
        </w:rPr>
        <w:fldChar w:fldCharType="separate"/>
      </w:r>
      <w:r w:rsidRPr="005A1D71">
        <w:rPr>
          <w:rFonts w:ascii="Times New Roman" w:eastAsia="Times New Roman" w:hAnsi="Times New Roman" w:cs="Times New Roman"/>
          <w:sz w:val="28"/>
          <w:szCs w:val="28"/>
          <w:lang w:eastAsia="ru-RU"/>
        </w:rPr>
        <w:t>Конституция</w:t>
      </w:r>
      <w:r w:rsidRPr="005A1D71">
        <w:rPr>
          <w:rFonts w:ascii="Times New Roman" w:eastAsia="Times New Roman" w:hAnsi="Times New Roman" w:cs="Times New Roman"/>
          <w:sz w:val="28"/>
          <w:szCs w:val="28"/>
          <w:lang w:eastAsia="ru-RU"/>
        </w:rPr>
        <w:fldChar w:fldCharType="end"/>
      </w:r>
      <w:r w:rsidRPr="005A1D71">
        <w:rPr>
          <w:rFonts w:ascii="Times New Roman" w:eastAsia="Times New Roman" w:hAnsi="Times New Roman" w:cs="Times New Roman"/>
          <w:sz w:val="28"/>
          <w:szCs w:val="28"/>
          <w:lang w:eastAsia="ru-RU"/>
        </w:rPr>
        <w:t xml:space="preserve"> Российской Федерации, принятой всенародным голосованием 12 декабря 1993 года («Российская газета», № 7, 21.01.2009, «Собрание законодательства РФ», 26.01.2009, № 4, ст. 445, «Парламентская газета», № 4, 23-29.01.2009);</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Гражданский </w:t>
      </w:r>
      <w:hyperlink r:id="rId11" w:history="1">
        <w:r w:rsidRPr="005A1D71">
          <w:rPr>
            <w:rFonts w:ascii="Times New Roman" w:eastAsia="Times New Roman" w:hAnsi="Times New Roman" w:cs="Times New Roman"/>
            <w:sz w:val="28"/>
            <w:szCs w:val="28"/>
            <w:lang w:eastAsia="ru-RU"/>
          </w:rPr>
          <w:t>кодекс</w:t>
        </w:r>
      </w:hyperlink>
      <w:r w:rsidRPr="005A1D71">
        <w:rPr>
          <w:rFonts w:ascii="Times New Roman" w:eastAsia="Times New Roman" w:hAnsi="Times New Roman" w:cs="Times New Roman"/>
          <w:sz w:val="28"/>
          <w:szCs w:val="28"/>
          <w:lang w:eastAsia="ru-RU"/>
        </w:rPr>
        <w:t xml:space="preserve"> Российской Федерации (часть первая) от 30 ноября 1994 г. № 51-ФЗ («Собрание законодательства РФ», 05.12.1994, № 32, ст. 3301, «Российская газета», № 238-239, 08.12.1994);</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Гражданский </w:t>
      </w:r>
      <w:hyperlink r:id="rId12" w:history="1">
        <w:r w:rsidRPr="005A1D71">
          <w:rPr>
            <w:rFonts w:ascii="Times New Roman" w:eastAsia="Times New Roman" w:hAnsi="Times New Roman" w:cs="Times New Roman"/>
            <w:sz w:val="28"/>
            <w:szCs w:val="28"/>
            <w:lang w:eastAsia="ru-RU"/>
          </w:rPr>
          <w:t>кодекс</w:t>
        </w:r>
      </w:hyperlink>
      <w:r w:rsidRPr="005A1D71">
        <w:rPr>
          <w:rFonts w:ascii="Times New Roman" w:eastAsia="Times New Roman" w:hAnsi="Times New Roman" w:cs="Times New Roman"/>
          <w:sz w:val="28"/>
          <w:szCs w:val="28"/>
          <w:lang w:eastAsia="ru-RU"/>
        </w:rPr>
        <w:t xml:space="preserve"> Российской Федерации (часть вторая) от 26 января 1996 г. № 14-ФЗ («Собрание законодательства РФ», 29.01.1996, № 5, ст. 410, «Российская газета», № 23, 06.02.1996, № 24, 07.02.1996, № 25, 08.02.1996, </w:t>
      </w:r>
      <w:r w:rsidR="00DF171C">
        <w:rPr>
          <w:rFonts w:ascii="Times New Roman" w:eastAsia="Times New Roman" w:hAnsi="Times New Roman" w:cs="Times New Roman"/>
          <w:sz w:val="28"/>
          <w:szCs w:val="28"/>
          <w:lang w:eastAsia="ru-RU"/>
        </w:rPr>
        <w:t xml:space="preserve">              </w:t>
      </w:r>
      <w:r w:rsidRPr="005A1D71">
        <w:rPr>
          <w:rFonts w:ascii="Times New Roman" w:eastAsia="Times New Roman" w:hAnsi="Times New Roman" w:cs="Times New Roman"/>
          <w:sz w:val="28"/>
          <w:szCs w:val="28"/>
          <w:lang w:eastAsia="ru-RU"/>
        </w:rPr>
        <w:t>№ 27, 10.02.1996);</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Градостроительный </w:t>
      </w:r>
      <w:hyperlink r:id="rId13" w:history="1">
        <w:r w:rsidRPr="005A1D71">
          <w:rPr>
            <w:rFonts w:ascii="Times New Roman" w:eastAsia="Times New Roman" w:hAnsi="Times New Roman" w:cs="Times New Roman"/>
            <w:sz w:val="28"/>
            <w:szCs w:val="28"/>
            <w:lang w:eastAsia="ru-RU"/>
          </w:rPr>
          <w:t>кодекс</w:t>
        </w:r>
      </w:hyperlink>
      <w:r w:rsidRPr="005A1D71">
        <w:rPr>
          <w:rFonts w:ascii="Times New Roman" w:eastAsia="Times New Roman" w:hAnsi="Times New Roman" w:cs="Times New Roman"/>
          <w:sz w:val="28"/>
          <w:szCs w:val="28"/>
          <w:lang w:eastAsia="ru-RU"/>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Федеральный </w:t>
      </w:r>
      <w:hyperlink r:id="rId14" w:history="1">
        <w:r w:rsidRPr="005A1D71">
          <w:rPr>
            <w:rFonts w:ascii="Times New Roman" w:eastAsia="Times New Roman" w:hAnsi="Times New Roman" w:cs="Times New Roman"/>
            <w:sz w:val="28"/>
            <w:szCs w:val="28"/>
            <w:lang w:eastAsia="ru-RU"/>
          </w:rPr>
          <w:t>закон</w:t>
        </w:r>
      </w:hyperlink>
      <w:r w:rsidRPr="005A1D71">
        <w:rPr>
          <w:rFonts w:ascii="Times New Roman" w:eastAsia="Times New Roman" w:hAnsi="Times New Roman" w:cs="Times New Roman"/>
          <w:sz w:val="28"/>
          <w:szCs w:val="28"/>
          <w:lang w:eastAsia="ru-RU"/>
        </w:rPr>
        <w:t xml:space="preserve"> от 29 декабря 2004 г. № 191-ФЗ «О введении в действие Градостроительного кодекса Российской Федерации» («Российская </w:t>
      </w:r>
      <w:r w:rsidRPr="005A1D71">
        <w:rPr>
          <w:rFonts w:ascii="Times New Roman" w:eastAsia="Times New Roman" w:hAnsi="Times New Roman" w:cs="Times New Roman"/>
          <w:sz w:val="28"/>
          <w:szCs w:val="28"/>
          <w:lang w:eastAsia="ru-RU"/>
        </w:rPr>
        <w:lastRenderedPageBreak/>
        <w:t xml:space="preserve">газета», № 290, 30.12.2004, «Собрание законодательства РФ», 03.01.2005, </w:t>
      </w:r>
      <w:r w:rsidR="00C2766D">
        <w:rPr>
          <w:rFonts w:ascii="Times New Roman" w:eastAsia="Times New Roman" w:hAnsi="Times New Roman" w:cs="Times New Roman"/>
          <w:sz w:val="28"/>
          <w:szCs w:val="28"/>
          <w:lang w:eastAsia="ru-RU"/>
        </w:rPr>
        <w:t xml:space="preserve">               </w:t>
      </w:r>
      <w:r w:rsidRPr="005A1D71">
        <w:rPr>
          <w:rFonts w:ascii="Times New Roman" w:eastAsia="Times New Roman" w:hAnsi="Times New Roman" w:cs="Times New Roman"/>
          <w:sz w:val="28"/>
          <w:szCs w:val="28"/>
          <w:lang w:eastAsia="ru-RU"/>
        </w:rPr>
        <w:t>№ 1 (часть 1), ст. 17, «Парламентская газета», № 5-6, 14.01.2005);</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Жилищный </w:t>
      </w:r>
      <w:hyperlink r:id="rId15" w:history="1">
        <w:r w:rsidRPr="005A1D71">
          <w:rPr>
            <w:rFonts w:ascii="Times New Roman" w:eastAsia="Times New Roman" w:hAnsi="Times New Roman" w:cs="Times New Roman"/>
            <w:sz w:val="28"/>
            <w:szCs w:val="28"/>
            <w:lang w:eastAsia="ru-RU"/>
          </w:rPr>
          <w:t>кодекс</w:t>
        </w:r>
      </w:hyperlink>
      <w:r w:rsidRPr="005A1D71">
        <w:rPr>
          <w:rFonts w:ascii="Times New Roman" w:eastAsia="Times New Roman" w:hAnsi="Times New Roman" w:cs="Times New Roman"/>
          <w:sz w:val="28"/>
          <w:szCs w:val="28"/>
          <w:lang w:eastAsia="ru-RU"/>
        </w:rPr>
        <w:t xml:space="preserve"> Российской Фед</w:t>
      </w:r>
      <w:r w:rsidR="00771E93">
        <w:rPr>
          <w:rFonts w:ascii="Times New Roman" w:eastAsia="Times New Roman" w:hAnsi="Times New Roman" w:cs="Times New Roman"/>
          <w:sz w:val="28"/>
          <w:szCs w:val="28"/>
          <w:lang w:eastAsia="ru-RU"/>
        </w:rPr>
        <w:t xml:space="preserve">ерации от 29 декабря 2004 г.                       </w:t>
      </w:r>
      <w:r w:rsidRPr="005A1D71">
        <w:rPr>
          <w:rFonts w:ascii="Times New Roman" w:eastAsia="Times New Roman" w:hAnsi="Times New Roman" w:cs="Times New Roman"/>
          <w:sz w:val="28"/>
          <w:szCs w:val="28"/>
          <w:lang w:eastAsia="ru-RU"/>
        </w:rPr>
        <w:t>№ 188-ФЗ («Собрание законодательства РФ», 03.01.2005, № 1 (часть 1), ст. 14, «Российская газета», № 1, 12.01.2005, «Парламентская газета», № 7-8, 15.01.2005);</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Федеральный </w:t>
      </w:r>
      <w:hyperlink r:id="rId16" w:history="1">
        <w:r w:rsidRPr="005A1D71">
          <w:rPr>
            <w:rFonts w:ascii="Times New Roman" w:eastAsia="Times New Roman" w:hAnsi="Times New Roman" w:cs="Times New Roman"/>
            <w:sz w:val="28"/>
            <w:szCs w:val="28"/>
            <w:lang w:eastAsia="ru-RU"/>
          </w:rPr>
          <w:t>закон</w:t>
        </w:r>
      </w:hyperlink>
      <w:r w:rsidRPr="005A1D71">
        <w:rPr>
          <w:rFonts w:ascii="Times New Roman" w:eastAsia="Times New Roman" w:hAnsi="Times New Roman" w:cs="Times New Roman"/>
          <w:sz w:val="28"/>
          <w:szCs w:val="28"/>
          <w:lang w:eastAsia="ru-RU"/>
        </w:rPr>
        <w:t xml:space="preserve"> от 29 декабря 2004 г. № 189-ФЗ «О введении в действие Жилищного кодекса Российской Федерации» («Собрание законодательства РФ», 03.01.2005, № 1 (часть 1), ст. 15, «Российская газета», № 1, 12.01.2005, «Парламентская газета», № 7-8, 15.01.2005);</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Земельный </w:t>
      </w:r>
      <w:hyperlink r:id="rId17" w:history="1">
        <w:r w:rsidRPr="005A1D71">
          <w:rPr>
            <w:rFonts w:ascii="Times New Roman" w:eastAsia="Times New Roman" w:hAnsi="Times New Roman" w:cs="Times New Roman"/>
            <w:sz w:val="28"/>
            <w:szCs w:val="28"/>
            <w:lang w:eastAsia="ru-RU"/>
          </w:rPr>
          <w:t>кодекс</w:t>
        </w:r>
      </w:hyperlink>
      <w:r w:rsidRPr="005A1D71">
        <w:rPr>
          <w:rFonts w:ascii="Times New Roman" w:eastAsia="Times New Roman" w:hAnsi="Times New Roman" w:cs="Times New Roman"/>
          <w:sz w:val="28"/>
          <w:szCs w:val="28"/>
          <w:lang w:eastAsia="ru-RU"/>
        </w:rPr>
        <w:t xml:space="preserve"> Российской Федерации от 25 октября 2001 г. № 136-ФЗ («Собрание законодательства РФ», 29.10.2001, № 44, ст. 4147, «Парламентская газета», № 204-205, 30.10.2001, «Российская газета»,</w:t>
      </w:r>
      <w:r w:rsidR="00C2766D">
        <w:rPr>
          <w:rFonts w:ascii="Times New Roman" w:eastAsia="Times New Roman" w:hAnsi="Times New Roman" w:cs="Times New Roman"/>
          <w:sz w:val="28"/>
          <w:szCs w:val="28"/>
          <w:lang w:eastAsia="ru-RU"/>
        </w:rPr>
        <w:t xml:space="preserve"> </w:t>
      </w:r>
      <w:r w:rsidRPr="005A1D71">
        <w:rPr>
          <w:rFonts w:ascii="Times New Roman" w:eastAsia="Times New Roman" w:hAnsi="Times New Roman" w:cs="Times New Roman"/>
          <w:sz w:val="28"/>
          <w:szCs w:val="28"/>
          <w:lang w:eastAsia="ru-RU"/>
        </w:rPr>
        <w:t>№ 211-212, 30.10.2001);</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Федеральный </w:t>
      </w:r>
      <w:hyperlink r:id="rId18" w:history="1">
        <w:r w:rsidRPr="005A1D71">
          <w:rPr>
            <w:rFonts w:ascii="Times New Roman" w:eastAsia="Times New Roman" w:hAnsi="Times New Roman" w:cs="Times New Roman"/>
            <w:sz w:val="28"/>
            <w:szCs w:val="28"/>
            <w:lang w:eastAsia="ru-RU"/>
          </w:rPr>
          <w:t>закон</w:t>
        </w:r>
      </w:hyperlink>
      <w:r w:rsidRPr="005A1D71">
        <w:rPr>
          <w:rFonts w:ascii="Times New Roman" w:eastAsia="Times New Roman" w:hAnsi="Times New Roman" w:cs="Times New Roman"/>
          <w:sz w:val="28"/>
          <w:szCs w:val="28"/>
          <w:lang w:eastAsia="ru-RU"/>
        </w:rPr>
        <w:t xml:space="preserve"> от 25 октября 2001 г. № 137-ФЗ «О введении в действие Земельного кодекса Российской Федерации» («Собрание законодательства РФ», 29.10.2001, № 44, ст. 4148, «Парламентская газета», </w:t>
      </w:r>
      <w:r w:rsidR="00771E93">
        <w:rPr>
          <w:rFonts w:ascii="Times New Roman" w:eastAsia="Times New Roman" w:hAnsi="Times New Roman" w:cs="Times New Roman"/>
          <w:sz w:val="28"/>
          <w:szCs w:val="28"/>
          <w:lang w:eastAsia="ru-RU"/>
        </w:rPr>
        <w:t xml:space="preserve">            </w:t>
      </w:r>
      <w:r w:rsidRPr="005A1D71">
        <w:rPr>
          <w:rFonts w:ascii="Times New Roman" w:eastAsia="Times New Roman" w:hAnsi="Times New Roman" w:cs="Times New Roman"/>
          <w:sz w:val="28"/>
          <w:szCs w:val="28"/>
          <w:lang w:eastAsia="ru-RU"/>
        </w:rPr>
        <w:t xml:space="preserve"> № 204-205, 30.10.2001, «Российская газета», № 211-212, 30.10.2001);</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Федеральный </w:t>
      </w:r>
      <w:hyperlink r:id="rId19" w:history="1">
        <w:r w:rsidRPr="005A1D71">
          <w:rPr>
            <w:rFonts w:ascii="Times New Roman" w:eastAsia="Times New Roman" w:hAnsi="Times New Roman" w:cs="Times New Roman"/>
            <w:sz w:val="28"/>
            <w:szCs w:val="28"/>
            <w:lang w:eastAsia="ru-RU"/>
          </w:rPr>
          <w:t>закон</w:t>
        </w:r>
      </w:hyperlink>
      <w:r w:rsidRPr="005A1D71">
        <w:rPr>
          <w:rFonts w:ascii="Times New Roman" w:eastAsia="Times New Roman" w:hAnsi="Times New Roman" w:cs="Times New Roman"/>
          <w:sz w:val="28"/>
          <w:szCs w:val="28"/>
          <w:lang w:eastAsia="ru-RU"/>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w:t>
      </w:r>
      <w:r w:rsidR="00771E93">
        <w:rPr>
          <w:rFonts w:ascii="Times New Roman" w:eastAsia="Times New Roman" w:hAnsi="Times New Roman" w:cs="Times New Roman"/>
          <w:sz w:val="28"/>
          <w:szCs w:val="28"/>
          <w:lang w:eastAsia="ru-RU"/>
        </w:rPr>
        <w:t xml:space="preserve">            </w:t>
      </w:r>
      <w:r w:rsidRPr="005A1D71">
        <w:rPr>
          <w:rFonts w:ascii="Times New Roman" w:eastAsia="Times New Roman" w:hAnsi="Times New Roman" w:cs="Times New Roman"/>
          <w:sz w:val="28"/>
          <w:szCs w:val="28"/>
          <w:lang w:eastAsia="ru-RU"/>
        </w:rPr>
        <w:t xml:space="preserve">    № 31, ст. 4179);</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Федеральный </w:t>
      </w:r>
      <w:hyperlink r:id="rId20" w:history="1">
        <w:r w:rsidRPr="005A1D71">
          <w:rPr>
            <w:rFonts w:ascii="Times New Roman" w:eastAsia="Times New Roman" w:hAnsi="Times New Roman" w:cs="Times New Roman"/>
            <w:sz w:val="28"/>
            <w:szCs w:val="28"/>
            <w:lang w:eastAsia="ru-RU"/>
          </w:rPr>
          <w:t>закон</w:t>
        </w:r>
      </w:hyperlink>
      <w:r w:rsidRPr="005A1D71">
        <w:rPr>
          <w:rFonts w:ascii="Times New Roman" w:eastAsia="Times New Roman" w:hAnsi="Times New Roman" w:cs="Times New Roman"/>
          <w:sz w:val="28"/>
          <w:szCs w:val="28"/>
          <w:lang w:eastAsia="ru-RU"/>
        </w:rPr>
        <w:t xml:space="preserve"> от 27 июля 2006 г. № 152-ФЗ «О персональных данных» («Российская газета», 29 июля 2006 г., № 165, «Собрание законодательства РФ», 31.07.2006, № 31 (1 ч.), ст. 3451);</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Федеральный </w:t>
      </w:r>
      <w:hyperlink r:id="rId21" w:history="1">
        <w:r w:rsidRPr="005A1D71">
          <w:rPr>
            <w:rFonts w:ascii="Times New Roman" w:eastAsia="Times New Roman" w:hAnsi="Times New Roman" w:cs="Times New Roman"/>
            <w:sz w:val="28"/>
            <w:szCs w:val="28"/>
            <w:lang w:eastAsia="ru-RU"/>
          </w:rPr>
          <w:t>закон</w:t>
        </w:r>
      </w:hyperlink>
      <w:r w:rsidRPr="005A1D71">
        <w:rPr>
          <w:rFonts w:ascii="Times New Roman" w:eastAsia="Times New Roman" w:hAnsi="Times New Roman" w:cs="Times New Roman"/>
          <w:sz w:val="28"/>
          <w:szCs w:val="28"/>
          <w:lang w:eastAsia="ru-RU"/>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sz w:val="28"/>
          <w:szCs w:val="28"/>
          <w:lang w:eastAsia="ru-RU"/>
        </w:rPr>
        <w:t xml:space="preserve">Федеральный </w:t>
      </w:r>
      <w:hyperlink r:id="rId22" w:history="1">
        <w:r w:rsidRPr="005A1D71">
          <w:rPr>
            <w:rFonts w:ascii="Times New Roman" w:eastAsia="Times New Roman" w:hAnsi="Times New Roman" w:cs="Times New Roman"/>
            <w:sz w:val="28"/>
            <w:szCs w:val="28"/>
            <w:lang w:eastAsia="ru-RU"/>
          </w:rPr>
          <w:t>закон</w:t>
        </w:r>
      </w:hyperlink>
      <w:r w:rsidRPr="005A1D71">
        <w:rPr>
          <w:rFonts w:ascii="Times New Roman" w:eastAsia="Times New Roman" w:hAnsi="Times New Roman" w:cs="Times New Roman"/>
          <w:sz w:val="28"/>
          <w:szCs w:val="28"/>
          <w:lang w:eastAsia="ru-RU"/>
        </w:rPr>
        <w:t xml:space="preserve">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5A1D71" w:rsidRPr="005A1D71" w:rsidRDefault="006D427B"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3" w:history="1">
        <w:r w:rsidR="005A1D71" w:rsidRPr="005A1D71">
          <w:rPr>
            <w:rFonts w:ascii="Times New Roman" w:eastAsia="Times New Roman" w:hAnsi="Times New Roman" w:cs="Times New Roman"/>
            <w:sz w:val="28"/>
            <w:szCs w:val="28"/>
            <w:lang w:eastAsia="ru-RU"/>
          </w:rPr>
          <w:t>Постановление</w:t>
        </w:r>
      </w:hyperlink>
      <w:r w:rsidR="005A1D71" w:rsidRPr="005A1D71">
        <w:rPr>
          <w:rFonts w:ascii="Times New Roman" w:eastAsia="Times New Roman" w:hAnsi="Times New Roman" w:cs="Times New Roman"/>
          <w:sz w:val="28"/>
          <w:szCs w:val="28"/>
          <w:lang w:eastAsia="ru-RU"/>
        </w:rPr>
        <w:t xml:space="preserve"> Правительства Российской Федерации от 28.04.2005  </w:t>
      </w:r>
      <w:r w:rsidR="00771E93">
        <w:rPr>
          <w:rFonts w:ascii="Times New Roman" w:eastAsia="Times New Roman" w:hAnsi="Times New Roman" w:cs="Times New Roman"/>
          <w:sz w:val="28"/>
          <w:szCs w:val="28"/>
          <w:lang w:eastAsia="ru-RU"/>
        </w:rPr>
        <w:t xml:space="preserve">              </w:t>
      </w:r>
      <w:r w:rsidR="005A1D71" w:rsidRPr="005A1D71">
        <w:rPr>
          <w:rFonts w:ascii="Times New Roman" w:eastAsia="Times New Roman" w:hAnsi="Times New Roman" w:cs="Times New Roman"/>
          <w:sz w:val="28"/>
          <w:szCs w:val="28"/>
          <w:lang w:eastAsia="ru-RU"/>
        </w:rPr>
        <w:t xml:space="preserve">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 «Собрание законодательства РФ», 09.05.2005, № 19, ст. 1812);</w:t>
      </w:r>
    </w:p>
    <w:p w:rsidR="005A1D71" w:rsidRPr="005A1D71" w:rsidRDefault="006D427B"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4" w:history="1">
        <w:r w:rsidR="005A1D71" w:rsidRPr="005A1D71">
          <w:rPr>
            <w:rFonts w:ascii="Times New Roman" w:eastAsia="Times New Roman" w:hAnsi="Times New Roman" w:cs="Times New Roman"/>
            <w:sz w:val="28"/>
            <w:szCs w:val="28"/>
            <w:lang w:eastAsia="ru-RU"/>
          </w:rPr>
          <w:t>Постановление</w:t>
        </w:r>
      </w:hyperlink>
      <w:r w:rsidR="005A1D71" w:rsidRPr="005A1D71">
        <w:rPr>
          <w:rFonts w:ascii="Times New Roman" w:eastAsia="Times New Roman" w:hAnsi="Times New Roman" w:cs="Times New Roman"/>
          <w:sz w:val="28"/>
          <w:szCs w:val="28"/>
          <w:lang w:eastAsia="ru-RU"/>
        </w:rPr>
        <w:t xml:space="preserve"> Президиума Верховного суда Российской Федерации от 17 сентября 2008 г. «Обзор законодательства и судебной практики Верховного суда Российской Федерации за второй квартал 2008 года» («Бюллетень Верховного суда РФ», № 11, ноябрь, 2008);</w:t>
      </w:r>
    </w:p>
    <w:p w:rsidR="005A1D71" w:rsidRPr="005A1D71" w:rsidRDefault="005A1D71" w:rsidP="005A1D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1D71">
        <w:rPr>
          <w:rFonts w:ascii="Times New Roman" w:eastAsia="Times New Roman" w:hAnsi="Times New Roman" w:cs="Times New Roman"/>
          <w:bCs/>
          <w:sz w:val="28"/>
          <w:szCs w:val="28"/>
          <w:lang w:eastAsia="ru-RU"/>
        </w:rPr>
        <w:t>Постановление Госстроя РФ от 27.09.2003 № 170 «Об утверждении Правил и норм технической эксплуатации жилищного фонда» (</w:t>
      </w:r>
      <w:r w:rsidRPr="005A1D71">
        <w:rPr>
          <w:rFonts w:ascii="Times New Roman" w:eastAsia="Times New Roman" w:hAnsi="Times New Roman" w:cs="Times New Roman"/>
          <w:sz w:val="28"/>
          <w:szCs w:val="28"/>
          <w:lang w:eastAsia="ru-RU"/>
        </w:rPr>
        <w:t>«Российская газета», № 214, 23.10.2003, дополнительный выпуск);</w:t>
      </w:r>
    </w:p>
    <w:p w:rsidR="00C2766D" w:rsidRPr="00587050" w:rsidRDefault="00C2766D" w:rsidP="00C276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7050">
        <w:rPr>
          <w:rFonts w:ascii="Times New Roman" w:eastAsia="Times New Roman" w:hAnsi="Times New Roman" w:cs="Times New Roman"/>
          <w:sz w:val="28"/>
          <w:szCs w:val="28"/>
          <w:lang w:eastAsia="ru-RU"/>
        </w:rPr>
        <w:t xml:space="preserve">Решение Думы Шпаковского муниципального округа Ставропольского </w:t>
      </w:r>
      <w:r w:rsidRPr="00587050">
        <w:rPr>
          <w:rFonts w:ascii="Times New Roman" w:eastAsia="Times New Roman" w:hAnsi="Times New Roman" w:cs="Times New Roman"/>
          <w:sz w:val="28"/>
          <w:szCs w:val="28"/>
          <w:lang w:eastAsia="ru-RU"/>
        </w:rPr>
        <w:lastRenderedPageBreak/>
        <w:t>края от 17 ноября 2020 года №42 «О принятии Устава Шпаковского муниципального округа Ставропольского края</w:t>
      </w:r>
      <w:r w:rsidR="00DF171C">
        <w:rPr>
          <w:rFonts w:ascii="Times New Roman" w:eastAsia="Times New Roman" w:hAnsi="Times New Roman" w:cs="Times New Roman"/>
          <w:sz w:val="28"/>
          <w:szCs w:val="28"/>
          <w:lang w:eastAsia="ru-RU"/>
        </w:rPr>
        <w:t>»</w:t>
      </w:r>
      <w:r w:rsidRPr="00587050">
        <w:rPr>
          <w:rFonts w:ascii="Times New Roman" w:eastAsia="Times New Roman" w:hAnsi="Times New Roman" w:cs="Times New Roman"/>
          <w:sz w:val="28"/>
          <w:szCs w:val="28"/>
          <w:lang w:eastAsia="ru-RU"/>
        </w:rPr>
        <w:t>;</w:t>
      </w:r>
    </w:p>
    <w:p w:rsidR="00C2766D" w:rsidRPr="00587050" w:rsidRDefault="00C2766D" w:rsidP="00C276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7050">
        <w:rPr>
          <w:rFonts w:ascii="Times New Roman" w:eastAsia="Times New Roman" w:hAnsi="Times New Roman" w:cs="Times New Roman"/>
          <w:sz w:val="28"/>
          <w:szCs w:val="28"/>
          <w:lang w:eastAsia="ru-RU"/>
        </w:rPr>
        <w:t>Решение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rsidR="00C2766D" w:rsidRPr="00587050" w:rsidRDefault="00C2766D" w:rsidP="00C2766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7050">
        <w:rPr>
          <w:rFonts w:ascii="Times New Roman" w:eastAsia="Times New Roman" w:hAnsi="Times New Roman" w:cs="Times New Roman"/>
          <w:sz w:val="28"/>
          <w:szCs w:val="28"/>
          <w:lang w:eastAsia="ru-RU"/>
        </w:rPr>
        <w:t>Постановление администрации Шпаковского муниципального района Ставропольского края от 04 декабря 2020 года № 990 «Об утверждении Перечня услуг, предоставляемых администрацией Шпаковского муниципального округа Ставропольского края», наст</w:t>
      </w:r>
      <w:r w:rsidRPr="00587050">
        <w:rPr>
          <w:rFonts w:ascii="Times New Roman" w:eastAsia="Calibri" w:hAnsi="Times New Roman" w:cs="Times New Roman"/>
          <w:sz w:val="28"/>
          <w:szCs w:val="28"/>
        </w:rPr>
        <w:t>оящий Административный регламент и последующие редакции вышеуказанных нормативных актов.</w:t>
      </w:r>
    </w:p>
    <w:p w:rsidR="008F6254" w:rsidRDefault="008F6254" w:rsidP="008F6254">
      <w:pPr>
        <w:widowControl w:val="0"/>
        <w:autoSpaceDE w:val="0"/>
        <w:autoSpaceDN w:val="0"/>
        <w:adjustRightInd w:val="0"/>
        <w:spacing w:after="0" w:line="240" w:lineRule="auto"/>
        <w:ind w:firstLine="708"/>
        <w:jc w:val="both"/>
        <w:outlineLvl w:val="2"/>
        <w:rPr>
          <w:rFonts w:ascii="Times New Roman" w:hAnsi="Times New Roman"/>
          <w:sz w:val="28"/>
          <w:szCs w:val="28"/>
        </w:rPr>
      </w:pPr>
    </w:p>
    <w:p w:rsidR="005D6EBC" w:rsidRDefault="005D6EBC" w:rsidP="00521D55">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Pr>
          <w:rFonts w:ascii="Times New Roman" w:hAnsi="Times New Roman"/>
          <w:sz w:val="28"/>
          <w:szCs w:val="28"/>
        </w:rPr>
        <w:t>муниципальной услуги</w:t>
      </w:r>
      <w:r w:rsidRPr="00F1146E">
        <w:rPr>
          <w:rFonts w:ascii="Times New Roman" w:hAnsi="Times New Roman"/>
          <w:sz w:val="28"/>
          <w:szCs w:val="28"/>
        </w:rPr>
        <w:t>, приводятся в приложениях к Административному регламенту)</w:t>
      </w:r>
    </w:p>
    <w:p w:rsidR="005D6EBC" w:rsidRPr="00F1146E" w:rsidRDefault="005D6EBC" w:rsidP="005D6EBC">
      <w:pPr>
        <w:widowControl w:val="0"/>
        <w:autoSpaceDE w:val="0"/>
        <w:autoSpaceDN w:val="0"/>
        <w:adjustRightInd w:val="0"/>
        <w:spacing w:after="0" w:line="240" w:lineRule="exact"/>
        <w:jc w:val="center"/>
        <w:outlineLvl w:val="2"/>
        <w:rPr>
          <w:rFonts w:ascii="Times New Roman" w:hAnsi="Times New Roman"/>
          <w:sz w:val="28"/>
          <w:szCs w:val="28"/>
        </w:rPr>
      </w:pPr>
    </w:p>
    <w:p w:rsidR="005D6EBC" w:rsidRDefault="005D6EBC"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В целях получения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заявителем в </w:t>
      </w:r>
      <w:r w:rsidR="008F6254">
        <w:rPr>
          <w:rFonts w:ascii="Times New Roman" w:hAnsi="Times New Roman"/>
          <w:sz w:val="28"/>
          <w:szCs w:val="28"/>
        </w:rPr>
        <w:t xml:space="preserve">Комитет, </w:t>
      </w:r>
      <w:r w:rsidRPr="00F1146E">
        <w:rPr>
          <w:rFonts w:ascii="Times New Roman" w:hAnsi="Times New Roman"/>
          <w:sz w:val="28"/>
          <w:szCs w:val="28"/>
        </w:rPr>
        <w:t xml:space="preserve">Администрацию, Центр подается заявление о предоставлении муниципальной </w:t>
      </w:r>
      <w:r w:rsidR="00F36A0B">
        <w:rPr>
          <w:rFonts w:ascii="Times New Roman" w:hAnsi="Times New Roman"/>
          <w:sz w:val="28"/>
          <w:szCs w:val="28"/>
        </w:rPr>
        <w:t>услуги</w:t>
      </w:r>
      <w:r w:rsidRPr="00132134">
        <w:rPr>
          <w:rFonts w:ascii="Times New Roman" w:hAnsi="Times New Roman"/>
          <w:sz w:val="28"/>
          <w:szCs w:val="28"/>
        </w:rPr>
        <w:t>, заполненное по ф</w:t>
      </w:r>
      <w:r>
        <w:rPr>
          <w:rFonts w:ascii="Times New Roman" w:hAnsi="Times New Roman"/>
          <w:sz w:val="28"/>
          <w:szCs w:val="28"/>
        </w:rPr>
        <w:t xml:space="preserve">орме, </w:t>
      </w:r>
      <w:r w:rsidR="00B52E48">
        <w:rPr>
          <w:rFonts w:ascii="Times New Roman" w:hAnsi="Times New Roman"/>
          <w:sz w:val="28"/>
          <w:szCs w:val="28"/>
        </w:rPr>
        <w:t>согласно</w:t>
      </w:r>
      <w:r>
        <w:rPr>
          <w:rFonts w:ascii="Times New Roman" w:hAnsi="Times New Roman"/>
          <w:sz w:val="28"/>
          <w:szCs w:val="28"/>
        </w:rPr>
        <w:t xml:space="preserve"> приложени</w:t>
      </w:r>
      <w:r w:rsidR="00B52E48">
        <w:rPr>
          <w:rFonts w:ascii="Times New Roman" w:hAnsi="Times New Roman"/>
          <w:sz w:val="28"/>
          <w:szCs w:val="28"/>
        </w:rPr>
        <w:t>ю</w:t>
      </w:r>
      <w:r>
        <w:rPr>
          <w:rFonts w:ascii="Times New Roman" w:hAnsi="Times New Roman"/>
          <w:sz w:val="28"/>
          <w:szCs w:val="28"/>
        </w:rPr>
        <w:t xml:space="preserve"> </w:t>
      </w:r>
      <w:r w:rsidR="007462C4">
        <w:rPr>
          <w:rFonts w:ascii="Times New Roman" w:hAnsi="Times New Roman"/>
          <w:sz w:val="28"/>
          <w:szCs w:val="28"/>
        </w:rPr>
        <w:t>1</w:t>
      </w:r>
      <w:r w:rsidRPr="00F1146E">
        <w:rPr>
          <w:rFonts w:ascii="Times New Roman" w:hAnsi="Times New Roman"/>
          <w:sz w:val="28"/>
          <w:szCs w:val="28"/>
        </w:rPr>
        <w:t xml:space="preserve"> к Административному регламенту, с приложением следующих</w:t>
      </w:r>
      <w:r w:rsidR="0015203B">
        <w:rPr>
          <w:rFonts w:ascii="Times New Roman" w:hAnsi="Times New Roman"/>
          <w:sz w:val="28"/>
          <w:szCs w:val="28"/>
        </w:rPr>
        <w:t xml:space="preserve"> документов</w:t>
      </w:r>
      <w:r w:rsidRPr="00F1146E">
        <w:rPr>
          <w:rFonts w:ascii="Times New Roman" w:hAnsi="Times New Roman"/>
          <w:sz w:val="28"/>
          <w:szCs w:val="28"/>
        </w:rPr>
        <w:t>:</w:t>
      </w:r>
    </w:p>
    <w:tbl>
      <w:tblPr>
        <w:tblW w:w="9781"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00"/>
        <w:gridCol w:w="9181"/>
      </w:tblGrid>
      <w:tr w:rsidR="00B4681A" w:rsidRPr="00F1146E" w:rsidTr="00D771B3">
        <w:trPr>
          <w:trHeight w:val="645"/>
          <w:tblCellSpacing w:w="5" w:type="nil"/>
        </w:trPr>
        <w:tc>
          <w:tcPr>
            <w:tcW w:w="600" w:type="dxa"/>
          </w:tcPr>
          <w:p w:rsidR="00B4681A" w:rsidRPr="00F1146E" w:rsidRDefault="00B4681A" w:rsidP="00D771B3">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w:t>
            </w:r>
          </w:p>
          <w:p w:rsidR="00B4681A" w:rsidRPr="00F1146E" w:rsidRDefault="00B4681A" w:rsidP="00D771B3">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п/п</w:t>
            </w:r>
          </w:p>
        </w:tc>
        <w:tc>
          <w:tcPr>
            <w:tcW w:w="9181" w:type="dxa"/>
          </w:tcPr>
          <w:p w:rsidR="00B4681A" w:rsidRPr="00F1146E" w:rsidRDefault="00B4681A" w:rsidP="00D771B3">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r>
      <w:tr w:rsidR="00284182" w:rsidRPr="00F1146E" w:rsidTr="00D771B3">
        <w:trPr>
          <w:trHeight w:val="743"/>
          <w:tblCellSpacing w:w="5" w:type="nil"/>
        </w:trPr>
        <w:tc>
          <w:tcPr>
            <w:tcW w:w="9781" w:type="dxa"/>
            <w:gridSpan w:val="2"/>
          </w:tcPr>
          <w:p w:rsidR="00284182" w:rsidRDefault="00284182" w:rsidP="00D771B3">
            <w:pPr>
              <w:widowControl w:val="0"/>
              <w:autoSpaceDE w:val="0"/>
              <w:autoSpaceDN w:val="0"/>
              <w:adjustRightInd w:val="0"/>
              <w:spacing w:after="0" w:line="240" w:lineRule="exact"/>
              <w:jc w:val="center"/>
              <w:outlineLvl w:val="2"/>
              <w:rPr>
                <w:rFonts w:ascii="Times New Roman" w:hAnsi="Times New Roman" w:cs="Times New Roman"/>
                <w:sz w:val="28"/>
                <w:szCs w:val="28"/>
              </w:rPr>
            </w:pPr>
            <w:r>
              <w:rPr>
                <w:rFonts w:ascii="Times New Roman" w:hAnsi="Times New Roman" w:cs="Times New Roman"/>
                <w:sz w:val="28"/>
                <w:szCs w:val="28"/>
              </w:rPr>
              <w:t xml:space="preserve">Для объектов капитального строительства </w:t>
            </w:r>
          </w:p>
          <w:p w:rsidR="00284182" w:rsidRDefault="00284182" w:rsidP="00D771B3">
            <w:pPr>
              <w:widowControl w:val="0"/>
              <w:autoSpaceDE w:val="0"/>
              <w:autoSpaceDN w:val="0"/>
              <w:adjustRightInd w:val="0"/>
              <w:spacing w:after="0" w:line="240" w:lineRule="exact"/>
              <w:jc w:val="center"/>
              <w:outlineLvl w:val="2"/>
              <w:rPr>
                <w:rFonts w:ascii="Times New Roman" w:hAnsi="Times New Roman" w:cs="Times New Roman"/>
                <w:sz w:val="28"/>
                <w:szCs w:val="28"/>
              </w:rPr>
            </w:pPr>
            <w:r>
              <w:rPr>
                <w:rFonts w:ascii="Times New Roman" w:hAnsi="Times New Roman" w:cs="Times New Roman"/>
                <w:sz w:val="28"/>
                <w:szCs w:val="28"/>
              </w:rPr>
              <w:t>(за исключением индивидуального жилищного строительства)</w:t>
            </w:r>
          </w:p>
        </w:tc>
      </w:tr>
      <w:tr w:rsidR="00B4681A" w:rsidRPr="00F1146E" w:rsidTr="00D771B3">
        <w:trPr>
          <w:trHeight w:val="830"/>
          <w:tblCellSpacing w:w="5" w:type="nil"/>
        </w:trPr>
        <w:tc>
          <w:tcPr>
            <w:tcW w:w="600" w:type="dxa"/>
          </w:tcPr>
          <w:p w:rsidR="00B4681A" w:rsidRPr="00F1146E" w:rsidRDefault="00B4681A" w:rsidP="00D771B3">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1.</w:t>
            </w:r>
          </w:p>
        </w:tc>
        <w:tc>
          <w:tcPr>
            <w:tcW w:w="9181" w:type="dxa"/>
          </w:tcPr>
          <w:p w:rsidR="00B4681A" w:rsidRPr="004E57EA" w:rsidRDefault="007B7040" w:rsidP="00D771B3">
            <w:pPr>
              <w:widowControl w:val="0"/>
              <w:autoSpaceDE w:val="0"/>
              <w:autoSpaceDN w:val="0"/>
              <w:adjustRightInd w:val="0"/>
              <w:spacing w:after="0" w:line="240" w:lineRule="exact"/>
              <w:jc w:val="both"/>
              <w:outlineLvl w:val="2"/>
              <w:rPr>
                <w:rFonts w:ascii="Times New Roman" w:hAnsi="Times New Roman"/>
                <w:sz w:val="28"/>
                <w:szCs w:val="28"/>
              </w:rPr>
            </w:pPr>
            <w:r>
              <w:rPr>
                <w:rFonts w:ascii="Times New Roman" w:hAnsi="Times New Roman" w:cs="Times New Roman"/>
                <w:sz w:val="28"/>
                <w:szCs w:val="28"/>
              </w:rPr>
              <w:t>п</w:t>
            </w:r>
            <w:r w:rsidR="003B49E9" w:rsidRPr="003B49E9">
              <w:rPr>
                <w:rFonts w:ascii="Times New Roman" w:hAnsi="Times New Roman" w:cs="Times New Roman"/>
                <w:sz w:val="28"/>
                <w:szCs w:val="28"/>
              </w:rPr>
              <w:t>одлинник документа, удостов</w:t>
            </w:r>
            <w:r w:rsidR="003B49E9">
              <w:rPr>
                <w:rFonts w:ascii="Times New Roman" w:hAnsi="Times New Roman" w:cs="Times New Roman"/>
                <w:sz w:val="28"/>
                <w:szCs w:val="28"/>
              </w:rPr>
              <w:t>еряющего личность заявителя (за</w:t>
            </w:r>
            <w:r w:rsidR="003B49E9" w:rsidRPr="003B49E9">
              <w:rPr>
                <w:rFonts w:ascii="Times New Roman" w:hAnsi="Times New Roman" w:cs="Times New Roman"/>
                <w:sz w:val="28"/>
                <w:szCs w:val="28"/>
              </w:rPr>
              <w:t>явителей), являющегося физич</w:t>
            </w:r>
            <w:r w:rsidR="003B49E9">
              <w:rPr>
                <w:rFonts w:ascii="Times New Roman" w:hAnsi="Times New Roman" w:cs="Times New Roman"/>
                <w:sz w:val="28"/>
                <w:szCs w:val="28"/>
              </w:rPr>
              <w:t>еским лицом, либо личность пред</w:t>
            </w:r>
            <w:r w:rsidR="003B49E9" w:rsidRPr="003B49E9">
              <w:rPr>
                <w:rFonts w:ascii="Times New Roman" w:hAnsi="Times New Roman" w:cs="Times New Roman"/>
                <w:sz w:val="28"/>
                <w:szCs w:val="28"/>
              </w:rPr>
              <w:t>с</w:t>
            </w:r>
            <w:r w:rsidR="00D771B3">
              <w:rPr>
                <w:rFonts w:ascii="Times New Roman" w:hAnsi="Times New Roman" w:cs="Times New Roman"/>
                <w:sz w:val="28"/>
                <w:szCs w:val="28"/>
              </w:rPr>
              <w:t>тавителя заявителя (заявителей);</w:t>
            </w:r>
          </w:p>
        </w:tc>
      </w:tr>
      <w:tr w:rsidR="00B4681A" w:rsidRPr="00F1146E" w:rsidTr="00D771B3">
        <w:trPr>
          <w:trHeight w:val="828"/>
          <w:tblCellSpacing w:w="5" w:type="nil"/>
        </w:trPr>
        <w:tc>
          <w:tcPr>
            <w:tcW w:w="600" w:type="dxa"/>
          </w:tcPr>
          <w:p w:rsidR="00B4681A" w:rsidRPr="00F1146E" w:rsidRDefault="00B4681A" w:rsidP="00D771B3">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2.</w:t>
            </w:r>
          </w:p>
        </w:tc>
        <w:tc>
          <w:tcPr>
            <w:tcW w:w="9181" w:type="dxa"/>
          </w:tcPr>
          <w:p w:rsidR="00B4681A" w:rsidRPr="004E57EA" w:rsidRDefault="007B7040" w:rsidP="00D771B3">
            <w:pPr>
              <w:widowControl w:val="0"/>
              <w:autoSpaceDE w:val="0"/>
              <w:autoSpaceDN w:val="0"/>
              <w:adjustRightInd w:val="0"/>
              <w:spacing w:after="0" w:line="240" w:lineRule="exact"/>
              <w:jc w:val="both"/>
              <w:outlineLvl w:val="2"/>
              <w:rPr>
                <w:rFonts w:ascii="Times New Roman" w:hAnsi="Times New Roman"/>
                <w:sz w:val="28"/>
                <w:szCs w:val="28"/>
              </w:rPr>
            </w:pPr>
            <w:r>
              <w:rPr>
                <w:rFonts w:ascii="Times New Roman" w:hAnsi="Times New Roman"/>
                <w:sz w:val="28"/>
                <w:szCs w:val="28"/>
              </w:rPr>
              <w:t>п</w:t>
            </w:r>
            <w:r w:rsidR="003B49E9" w:rsidRPr="003B49E9">
              <w:rPr>
                <w:rFonts w:ascii="Times New Roman" w:hAnsi="Times New Roman"/>
                <w:sz w:val="28"/>
                <w:szCs w:val="28"/>
              </w:rPr>
              <w:t xml:space="preserve">одлинник документа, удостоверяющего права (полномочия) представителя физического лица, если с заявлением обращается представитель заявителя (заявителей)  </w:t>
            </w:r>
          </w:p>
        </w:tc>
      </w:tr>
      <w:tr w:rsidR="005A1D71" w:rsidRPr="00F1146E" w:rsidTr="00D771B3">
        <w:trPr>
          <w:trHeight w:val="827"/>
          <w:tblCellSpacing w:w="5" w:type="nil"/>
        </w:trPr>
        <w:tc>
          <w:tcPr>
            <w:tcW w:w="600" w:type="dxa"/>
          </w:tcPr>
          <w:p w:rsidR="005A1D71" w:rsidRPr="00F1146E" w:rsidRDefault="005A1D71" w:rsidP="00D771B3">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3.</w:t>
            </w:r>
          </w:p>
        </w:tc>
        <w:tc>
          <w:tcPr>
            <w:tcW w:w="9181" w:type="dxa"/>
          </w:tcPr>
          <w:p w:rsidR="005A1D71" w:rsidRPr="003B49E9" w:rsidRDefault="005A1D71" w:rsidP="00D771B3">
            <w:pPr>
              <w:widowControl w:val="0"/>
              <w:autoSpaceDE w:val="0"/>
              <w:autoSpaceDN w:val="0"/>
              <w:adjustRightInd w:val="0"/>
              <w:spacing w:after="0" w:line="240" w:lineRule="exact"/>
              <w:jc w:val="both"/>
              <w:outlineLvl w:val="2"/>
              <w:rPr>
                <w:rFonts w:ascii="Times New Roman" w:hAnsi="Times New Roman"/>
                <w:sz w:val="28"/>
                <w:szCs w:val="28"/>
              </w:rPr>
            </w:pPr>
            <w:r w:rsidRPr="005A1D71">
              <w:rPr>
                <w:rFonts w:ascii="Times New Roman" w:hAnsi="Times New Roman"/>
                <w:sz w:val="28"/>
                <w:szCs w:val="28"/>
              </w:rPr>
              <w:t>правоустанавливающие документы на переустраиваемое и (или) перепланируемое жилое помещение (подлинники или засвидетельствованные в нотариальном порядке копии);</w:t>
            </w:r>
          </w:p>
        </w:tc>
      </w:tr>
      <w:tr w:rsidR="005A1D71" w:rsidRPr="00F1146E" w:rsidTr="00D771B3">
        <w:trPr>
          <w:trHeight w:val="2823"/>
          <w:tblCellSpacing w:w="5" w:type="nil"/>
        </w:trPr>
        <w:tc>
          <w:tcPr>
            <w:tcW w:w="600" w:type="dxa"/>
          </w:tcPr>
          <w:p w:rsidR="005A1D71" w:rsidRPr="00F1146E" w:rsidRDefault="005A1D71" w:rsidP="00D771B3">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4.</w:t>
            </w:r>
          </w:p>
        </w:tc>
        <w:tc>
          <w:tcPr>
            <w:tcW w:w="9181" w:type="dxa"/>
          </w:tcPr>
          <w:p w:rsidR="005A1D71" w:rsidRPr="003B49E9" w:rsidRDefault="005A1D71" w:rsidP="00D771B3">
            <w:pPr>
              <w:widowControl w:val="0"/>
              <w:autoSpaceDE w:val="0"/>
              <w:autoSpaceDN w:val="0"/>
              <w:adjustRightInd w:val="0"/>
              <w:spacing w:after="0" w:line="240" w:lineRule="exact"/>
              <w:jc w:val="both"/>
              <w:outlineLvl w:val="2"/>
              <w:rPr>
                <w:rFonts w:ascii="Times New Roman" w:hAnsi="Times New Roman"/>
                <w:sz w:val="28"/>
                <w:szCs w:val="28"/>
              </w:rPr>
            </w:pPr>
            <w:r w:rsidRPr="005A1D71">
              <w:rPr>
                <w:rFonts w:ascii="Times New Roman" w:hAnsi="Times New Roman"/>
                <w:sz w:val="28"/>
                <w:szCs w:val="28"/>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Российской Федерации;</w:t>
            </w:r>
          </w:p>
        </w:tc>
      </w:tr>
      <w:tr w:rsidR="005A1D71" w:rsidRPr="00F1146E" w:rsidTr="00D771B3">
        <w:trPr>
          <w:trHeight w:val="546"/>
          <w:tblCellSpacing w:w="5" w:type="nil"/>
        </w:trPr>
        <w:tc>
          <w:tcPr>
            <w:tcW w:w="600" w:type="dxa"/>
          </w:tcPr>
          <w:p w:rsidR="005A1D71" w:rsidRPr="00F1146E" w:rsidRDefault="005A1D71" w:rsidP="00D771B3">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lastRenderedPageBreak/>
              <w:t>5.</w:t>
            </w:r>
          </w:p>
        </w:tc>
        <w:tc>
          <w:tcPr>
            <w:tcW w:w="9181" w:type="dxa"/>
          </w:tcPr>
          <w:p w:rsidR="005A1D71" w:rsidRPr="003B49E9" w:rsidRDefault="005A1D71" w:rsidP="00D771B3">
            <w:pPr>
              <w:widowControl w:val="0"/>
              <w:autoSpaceDE w:val="0"/>
              <w:autoSpaceDN w:val="0"/>
              <w:adjustRightInd w:val="0"/>
              <w:spacing w:after="0" w:line="240" w:lineRule="exact"/>
              <w:jc w:val="both"/>
              <w:outlineLvl w:val="2"/>
              <w:rPr>
                <w:rFonts w:ascii="Times New Roman" w:hAnsi="Times New Roman"/>
                <w:sz w:val="28"/>
                <w:szCs w:val="28"/>
              </w:rPr>
            </w:pPr>
            <w:r w:rsidRPr="00E83AA1">
              <w:rPr>
                <w:rFonts w:ascii="Times New Roman" w:hAnsi="Times New Roman"/>
                <w:color w:val="000000" w:themeColor="text1"/>
                <w:sz w:val="28"/>
                <w:szCs w:val="28"/>
                <w:u w:val="single"/>
              </w:rPr>
              <w:t xml:space="preserve">технический </w:t>
            </w:r>
            <w:hyperlink r:id="rId25" w:history="1">
              <w:r w:rsidRPr="00E83AA1">
                <w:rPr>
                  <w:rStyle w:val="a3"/>
                  <w:rFonts w:ascii="Times New Roman" w:hAnsi="Times New Roman"/>
                  <w:color w:val="000000" w:themeColor="text1"/>
                  <w:sz w:val="28"/>
                  <w:szCs w:val="28"/>
                </w:rPr>
                <w:t>паспорт</w:t>
              </w:r>
            </w:hyperlink>
            <w:r w:rsidRPr="00E83AA1">
              <w:rPr>
                <w:rFonts w:ascii="Times New Roman" w:hAnsi="Times New Roman"/>
                <w:color w:val="000000" w:themeColor="text1"/>
                <w:sz w:val="28"/>
                <w:szCs w:val="28"/>
                <w:u w:val="single"/>
              </w:rPr>
              <w:t xml:space="preserve"> переустраиваемого</w:t>
            </w:r>
            <w:r w:rsidRPr="00E83AA1">
              <w:rPr>
                <w:rFonts w:ascii="Times New Roman" w:hAnsi="Times New Roman"/>
                <w:color w:val="000000" w:themeColor="text1"/>
                <w:sz w:val="28"/>
                <w:szCs w:val="28"/>
              </w:rPr>
              <w:t xml:space="preserve"> </w:t>
            </w:r>
            <w:r w:rsidRPr="005A1D71">
              <w:rPr>
                <w:rFonts w:ascii="Times New Roman" w:hAnsi="Times New Roman"/>
                <w:sz w:val="28"/>
                <w:szCs w:val="28"/>
              </w:rPr>
              <w:t>и (или) перепланируемого помещения в многоквартирном доме;</w:t>
            </w:r>
          </w:p>
        </w:tc>
      </w:tr>
      <w:tr w:rsidR="005A1D71" w:rsidRPr="00F1146E" w:rsidTr="00D771B3">
        <w:trPr>
          <w:trHeight w:val="2027"/>
          <w:tblCellSpacing w:w="5" w:type="nil"/>
        </w:trPr>
        <w:tc>
          <w:tcPr>
            <w:tcW w:w="600" w:type="dxa"/>
          </w:tcPr>
          <w:p w:rsidR="005A1D71" w:rsidRPr="00F1146E" w:rsidRDefault="005A1D71" w:rsidP="00D771B3">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6.</w:t>
            </w:r>
          </w:p>
        </w:tc>
        <w:tc>
          <w:tcPr>
            <w:tcW w:w="9181" w:type="dxa"/>
          </w:tcPr>
          <w:p w:rsidR="005A1D71" w:rsidRPr="003B49E9" w:rsidRDefault="005A1D71" w:rsidP="00D771B3">
            <w:pPr>
              <w:widowControl w:val="0"/>
              <w:autoSpaceDE w:val="0"/>
              <w:autoSpaceDN w:val="0"/>
              <w:adjustRightInd w:val="0"/>
              <w:spacing w:after="0" w:line="240" w:lineRule="exact"/>
              <w:jc w:val="both"/>
              <w:outlineLvl w:val="2"/>
              <w:rPr>
                <w:rFonts w:ascii="Times New Roman" w:hAnsi="Times New Roman"/>
                <w:sz w:val="28"/>
                <w:szCs w:val="28"/>
              </w:rPr>
            </w:pPr>
            <w:r w:rsidRPr="005A1D71">
              <w:rPr>
                <w:rFonts w:ascii="Times New Roman" w:hAnsi="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w:t>
            </w:r>
            <w:proofErr w:type="spellStart"/>
            <w:r w:rsidRPr="005A1D71">
              <w:rPr>
                <w:rFonts w:ascii="Times New Roman" w:hAnsi="Times New Roman"/>
                <w:sz w:val="28"/>
                <w:szCs w:val="28"/>
              </w:rPr>
              <w:t>наймодателем</w:t>
            </w:r>
            <w:proofErr w:type="spellEnd"/>
            <w:r w:rsidRPr="005A1D71">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tc>
      </w:tr>
      <w:tr w:rsidR="005A1D71" w:rsidRPr="00F1146E" w:rsidTr="00D771B3">
        <w:trPr>
          <w:trHeight w:val="1262"/>
          <w:tblCellSpacing w:w="5" w:type="nil"/>
        </w:trPr>
        <w:tc>
          <w:tcPr>
            <w:tcW w:w="600" w:type="dxa"/>
          </w:tcPr>
          <w:p w:rsidR="005A1D71" w:rsidRPr="00F1146E" w:rsidRDefault="005A1D71" w:rsidP="00D771B3">
            <w:pPr>
              <w:widowControl w:val="0"/>
              <w:autoSpaceDE w:val="0"/>
              <w:autoSpaceDN w:val="0"/>
              <w:adjustRightInd w:val="0"/>
              <w:spacing w:after="0" w:line="240" w:lineRule="exact"/>
              <w:jc w:val="center"/>
              <w:rPr>
                <w:rFonts w:ascii="Times New Roman" w:hAnsi="Times New Roman"/>
                <w:sz w:val="28"/>
                <w:szCs w:val="28"/>
              </w:rPr>
            </w:pPr>
            <w:r>
              <w:rPr>
                <w:rFonts w:ascii="Times New Roman" w:hAnsi="Times New Roman"/>
                <w:sz w:val="28"/>
                <w:szCs w:val="28"/>
              </w:rPr>
              <w:t>7.</w:t>
            </w:r>
          </w:p>
        </w:tc>
        <w:tc>
          <w:tcPr>
            <w:tcW w:w="9181" w:type="dxa"/>
          </w:tcPr>
          <w:p w:rsidR="005A1D71" w:rsidRPr="005A1D71" w:rsidRDefault="005A1D71" w:rsidP="00D771B3">
            <w:pPr>
              <w:widowControl w:val="0"/>
              <w:autoSpaceDE w:val="0"/>
              <w:autoSpaceDN w:val="0"/>
              <w:adjustRightInd w:val="0"/>
              <w:spacing w:after="0" w:line="240" w:lineRule="exact"/>
              <w:jc w:val="both"/>
              <w:outlineLvl w:val="2"/>
              <w:rPr>
                <w:rFonts w:ascii="Times New Roman" w:hAnsi="Times New Roman"/>
                <w:sz w:val="28"/>
                <w:szCs w:val="28"/>
              </w:rPr>
            </w:pPr>
            <w:r w:rsidRPr="005A1D71">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tc>
      </w:tr>
    </w:tbl>
    <w:p w:rsidR="005A1D71" w:rsidRDefault="005A1D71" w:rsidP="00FD0D1E">
      <w:pPr>
        <w:widowControl w:val="0"/>
        <w:autoSpaceDE w:val="0"/>
        <w:autoSpaceDN w:val="0"/>
        <w:adjustRightInd w:val="0"/>
        <w:spacing w:after="0" w:line="240" w:lineRule="auto"/>
        <w:ind w:firstLine="709"/>
        <w:jc w:val="both"/>
      </w:pPr>
      <w:bookmarkStart w:id="2" w:name="Par144"/>
      <w:bookmarkEnd w:id="2"/>
      <w:r w:rsidRPr="005A1D71">
        <w:rPr>
          <w:rFonts w:ascii="Times New Roman" w:eastAsia="Calibri" w:hAnsi="Times New Roman" w:cs="Times New Roman"/>
          <w:sz w:val="28"/>
          <w:szCs w:val="28"/>
        </w:rPr>
        <w:t>Заявитель вправе не представлять документы, предусмотренные под</w:t>
      </w:r>
      <w:hyperlink w:anchor="Par2" w:history="1">
        <w:r w:rsidRPr="005A1D71">
          <w:rPr>
            <w:rFonts w:ascii="Times New Roman" w:eastAsia="Calibri" w:hAnsi="Times New Roman" w:cs="Times New Roman"/>
            <w:sz w:val="28"/>
            <w:szCs w:val="28"/>
          </w:rPr>
          <w:t>пунктами 5</w:t>
        </w:r>
      </w:hyperlink>
      <w:r w:rsidRPr="005A1D71">
        <w:rPr>
          <w:rFonts w:ascii="Times New Roman" w:eastAsia="Calibri" w:hAnsi="Times New Roman" w:cs="Times New Roman"/>
          <w:sz w:val="28"/>
          <w:szCs w:val="28"/>
        </w:rPr>
        <w:t xml:space="preserve"> и 7 пункта 14 Административного регламента, а также в случае, если право на переустраиваемое и (или) перепланируемое жилое помещение зарегистрировано в Едином государственном реестре недвижимости, документы, предусмотренные под</w:t>
      </w:r>
      <w:hyperlink w:anchor="Par0" w:history="1">
        <w:r w:rsidRPr="005A1D71">
          <w:rPr>
            <w:rFonts w:ascii="Times New Roman" w:eastAsia="Calibri" w:hAnsi="Times New Roman" w:cs="Times New Roman"/>
            <w:sz w:val="28"/>
            <w:szCs w:val="28"/>
          </w:rPr>
          <w:t>пунктом 3 пункта 14 Административного регламента</w:t>
        </w:r>
      </w:hyperlink>
      <w:r w:rsidRPr="005A1D71">
        <w:rPr>
          <w:rFonts w:ascii="Times New Roman" w:eastAsia="Calibri" w:hAnsi="Times New Roman" w:cs="Times New Roman"/>
          <w:sz w:val="28"/>
          <w:szCs w:val="28"/>
        </w:rPr>
        <w:t>.</w:t>
      </w:r>
    </w:p>
    <w:p w:rsidR="00204661" w:rsidRPr="00F1146E" w:rsidRDefault="006D427B" w:rsidP="00FD0D1E">
      <w:pPr>
        <w:widowControl w:val="0"/>
        <w:autoSpaceDE w:val="0"/>
        <w:autoSpaceDN w:val="0"/>
        <w:adjustRightInd w:val="0"/>
        <w:spacing w:after="0" w:line="240" w:lineRule="auto"/>
        <w:ind w:firstLine="709"/>
        <w:jc w:val="both"/>
        <w:rPr>
          <w:rFonts w:ascii="Times New Roman" w:hAnsi="Times New Roman"/>
          <w:sz w:val="28"/>
          <w:szCs w:val="28"/>
        </w:rPr>
      </w:pPr>
      <w:hyperlink w:anchor="Par1276" w:history="1">
        <w:r w:rsidR="00B4681A" w:rsidRPr="00F1146E">
          <w:rPr>
            <w:rFonts w:ascii="Times New Roman" w:hAnsi="Times New Roman"/>
            <w:sz w:val="28"/>
            <w:szCs w:val="28"/>
          </w:rPr>
          <w:t>Заявление</w:t>
        </w:r>
      </w:hyperlink>
      <w:r w:rsidR="00B4681A" w:rsidRPr="00F1146E">
        <w:rPr>
          <w:rFonts w:ascii="Times New Roman" w:hAnsi="Times New Roman"/>
          <w:sz w:val="28"/>
          <w:szCs w:val="28"/>
        </w:rPr>
        <w:t xml:space="preserve"> о предоставлении муниципальной </w:t>
      </w:r>
      <w:r w:rsidR="00F36A0B">
        <w:rPr>
          <w:rFonts w:ascii="Times New Roman" w:hAnsi="Times New Roman"/>
          <w:sz w:val="28"/>
          <w:szCs w:val="28"/>
        </w:rPr>
        <w:t>услуги</w:t>
      </w:r>
      <w:r w:rsidR="00B4681A" w:rsidRPr="00F1146E">
        <w:rPr>
          <w:rFonts w:ascii="Times New Roman" w:hAnsi="Times New Roman"/>
          <w:sz w:val="28"/>
          <w:szCs w:val="28"/>
        </w:rPr>
        <w:t xml:space="preserve"> и документы, указанные в настоящем </w:t>
      </w:r>
      <w:hyperlink w:anchor="Par140" w:history="1">
        <w:r w:rsidR="00B4681A" w:rsidRPr="00F1146E">
          <w:rPr>
            <w:rFonts w:ascii="Times New Roman" w:hAnsi="Times New Roman"/>
            <w:sz w:val="28"/>
            <w:szCs w:val="28"/>
          </w:rPr>
          <w:t xml:space="preserve">пункте </w:t>
        </w:r>
      </w:hyperlink>
      <w:r w:rsidR="00B4681A"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электронной 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Правила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установлены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Для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w:t>
      </w:r>
      <w:r>
        <w:rPr>
          <w:rFonts w:ascii="Times New Roman" w:hAnsi="Times New Roman"/>
          <w:sz w:val="28"/>
          <w:szCs w:val="28"/>
        </w:rPr>
        <w:t>.</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Использование заявителем электронной подписи осуществляется с </w:t>
      </w:r>
      <w:r w:rsidRPr="00F1146E">
        <w:rPr>
          <w:rFonts w:ascii="Times New Roman" w:hAnsi="Times New Roman"/>
          <w:sz w:val="28"/>
          <w:szCs w:val="28"/>
        </w:rPr>
        <w:lastRenderedPageBreak/>
        <w:t>соблюдением обязанностей, предусмотренных статьей 10 Федерального закона от 06 апреля 2011 г. № 63-ФЗ «Об электронной подписи».</w:t>
      </w:r>
    </w:p>
    <w:p w:rsidR="00B4681A"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720F22">
        <w:rPr>
          <w:rFonts w:ascii="Times New Roman" w:hAnsi="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Pr>
          <w:rFonts w:ascii="Times New Roman" w:hAnsi="Times New Roman"/>
          <w:sz w:val="28"/>
          <w:szCs w:val="28"/>
        </w:rPr>
        <w:t>муниципальной услуги</w:t>
      </w:r>
      <w:r w:rsidRPr="00720F22">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sidR="00F36A0B">
        <w:rPr>
          <w:rFonts w:ascii="Times New Roman" w:hAnsi="Times New Roman"/>
          <w:sz w:val="28"/>
          <w:szCs w:val="28"/>
        </w:rPr>
        <w:t>муниципальной услуги</w:t>
      </w:r>
      <w:r w:rsidRPr="00720F22">
        <w:rPr>
          <w:rFonts w:ascii="Times New Roman" w:hAnsi="Times New Roman"/>
          <w:sz w:val="28"/>
          <w:szCs w:val="28"/>
        </w:rPr>
        <w:t>, и запрашиваются в режиме межведомственного информационного взаимодействия</w:t>
      </w:r>
      <w:r w:rsidR="00B4681A">
        <w:rPr>
          <w:rFonts w:ascii="Times New Roman" w:hAnsi="Times New Roman"/>
          <w:sz w:val="28"/>
          <w:szCs w:val="28"/>
        </w:rPr>
        <w:t>:</w:t>
      </w:r>
    </w:p>
    <w:tbl>
      <w:tblPr>
        <w:tblW w:w="9714"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379"/>
        <w:gridCol w:w="3335"/>
      </w:tblGrid>
      <w:tr w:rsidR="00B4681A" w:rsidRPr="00F1146E" w:rsidTr="00D771B3">
        <w:trPr>
          <w:trHeight w:val="1092"/>
          <w:tblCellSpacing w:w="5" w:type="nil"/>
        </w:trPr>
        <w:tc>
          <w:tcPr>
            <w:tcW w:w="6379" w:type="dxa"/>
          </w:tcPr>
          <w:p w:rsidR="00B4681A" w:rsidRPr="00F1146E" w:rsidRDefault="00B4681A" w:rsidP="00D771B3">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3335" w:type="dxa"/>
          </w:tcPr>
          <w:p w:rsidR="00B4681A" w:rsidRPr="00F1146E" w:rsidRDefault="00B4681A" w:rsidP="00D771B3">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B4681A" w:rsidRPr="0004020C" w:rsidTr="00D771B3">
        <w:trPr>
          <w:trHeight w:val="1270"/>
          <w:tblCellSpacing w:w="5" w:type="nil"/>
        </w:trPr>
        <w:tc>
          <w:tcPr>
            <w:tcW w:w="6379" w:type="dxa"/>
          </w:tcPr>
          <w:p w:rsidR="00B4681A" w:rsidRPr="00D23B1D" w:rsidRDefault="005A1D71" w:rsidP="00D771B3">
            <w:pPr>
              <w:widowControl w:val="0"/>
              <w:autoSpaceDE w:val="0"/>
              <w:autoSpaceDN w:val="0"/>
              <w:adjustRightInd w:val="0"/>
              <w:spacing w:after="0" w:line="240" w:lineRule="exact"/>
              <w:jc w:val="both"/>
              <w:rPr>
                <w:rFonts w:ascii="Times New Roman" w:hAnsi="Times New Roman" w:cs="Times New Roman"/>
                <w:sz w:val="28"/>
                <w:szCs w:val="28"/>
              </w:rPr>
            </w:pPr>
            <w:r w:rsidRPr="005A1D71">
              <w:rPr>
                <w:rFonts w:ascii="Times New Roman" w:hAnsi="Times New Roman" w:cs="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w:t>
            </w:r>
          </w:p>
        </w:tc>
        <w:tc>
          <w:tcPr>
            <w:tcW w:w="3335" w:type="dxa"/>
          </w:tcPr>
          <w:p w:rsidR="00B4681A" w:rsidRPr="00D23B1D" w:rsidRDefault="005A1D71" w:rsidP="00D771B3">
            <w:pPr>
              <w:widowControl w:val="0"/>
              <w:autoSpaceDE w:val="0"/>
              <w:autoSpaceDN w:val="0"/>
              <w:adjustRightInd w:val="0"/>
              <w:spacing w:after="0" w:line="240" w:lineRule="exact"/>
              <w:jc w:val="center"/>
              <w:rPr>
                <w:rFonts w:ascii="Times New Roman" w:hAnsi="Times New Roman" w:cs="Times New Roman"/>
                <w:sz w:val="28"/>
                <w:szCs w:val="28"/>
              </w:rPr>
            </w:pPr>
            <w:r w:rsidRPr="005A1D71">
              <w:rPr>
                <w:rFonts w:ascii="Times New Roman" w:hAnsi="Times New Roman" w:cs="Times New Roman"/>
                <w:sz w:val="28"/>
                <w:szCs w:val="28"/>
              </w:rPr>
              <w:t xml:space="preserve">ФНС России </w:t>
            </w:r>
          </w:p>
        </w:tc>
      </w:tr>
      <w:tr w:rsidR="00D23B1D" w:rsidRPr="0004020C" w:rsidTr="00D771B3">
        <w:trPr>
          <w:trHeight w:val="821"/>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5A1D71" w:rsidP="00D771B3">
            <w:pPr>
              <w:spacing w:after="0" w:line="240" w:lineRule="exact"/>
              <w:jc w:val="both"/>
              <w:rPr>
                <w:rFonts w:ascii="Times New Roman" w:hAnsi="Times New Roman" w:cs="Times New Roman"/>
                <w:sz w:val="28"/>
                <w:szCs w:val="28"/>
              </w:rPr>
            </w:pPr>
            <w:r w:rsidRPr="005A1D71">
              <w:rPr>
                <w:rFonts w:ascii="Times New Roman" w:hAnsi="Times New Roman" w:cs="Times New Roman"/>
                <w:sz w:val="28"/>
                <w:szCs w:val="28"/>
              </w:rPr>
              <w:t>выписка из Единого государственного реестра недвижимости (далее - ЕГРП) о правах на переводимое помещение</w:t>
            </w:r>
          </w:p>
        </w:tc>
        <w:tc>
          <w:tcPr>
            <w:tcW w:w="3335" w:type="dxa"/>
            <w:tcBorders>
              <w:top w:val="single" w:sz="8" w:space="0" w:color="auto"/>
              <w:left w:val="single" w:sz="8" w:space="0" w:color="auto"/>
              <w:bottom w:val="single" w:sz="8" w:space="0" w:color="auto"/>
              <w:right w:val="single" w:sz="8" w:space="0" w:color="auto"/>
            </w:tcBorders>
          </w:tcPr>
          <w:p w:rsidR="00D23B1D" w:rsidRPr="00D23B1D" w:rsidRDefault="00D23B1D" w:rsidP="00D771B3">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D23B1D" w:rsidRPr="00D23B1D" w:rsidRDefault="00D23B1D" w:rsidP="00D771B3">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D23B1D" w:rsidRPr="0004020C" w:rsidTr="00D771B3">
        <w:trPr>
          <w:trHeight w:val="832"/>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5A1D71" w:rsidP="00D771B3">
            <w:pPr>
              <w:spacing w:after="0" w:line="240" w:lineRule="exact"/>
              <w:jc w:val="both"/>
              <w:rPr>
                <w:rFonts w:ascii="Times New Roman" w:hAnsi="Times New Roman" w:cs="Times New Roman"/>
                <w:sz w:val="28"/>
                <w:szCs w:val="28"/>
              </w:rPr>
            </w:pPr>
            <w:r w:rsidRPr="005A1D71">
              <w:rPr>
                <w:rFonts w:ascii="Times New Roman" w:hAnsi="Times New Roman" w:cs="Times New Roman"/>
                <w:sz w:val="28"/>
                <w:szCs w:val="28"/>
              </w:rPr>
              <w:t>выписка из Единого государственного реестра недвижимости о правах на здание, строение, сооружение, находящиеся на земельном участке</w:t>
            </w:r>
          </w:p>
        </w:tc>
        <w:tc>
          <w:tcPr>
            <w:tcW w:w="3335" w:type="dxa"/>
            <w:tcBorders>
              <w:top w:val="single" w:sz="8" w:space="0" w:color="auto"/>
              <w:left w:val="single" w:sz="8" w:space="0" w:color="auto"/>
              <w:bottom w:val="single" w:sz="8" w:space="0" w:color="auto"/>
              <w:right w:val="single" w:sz="8" w:space="0" w:color="auto"/>
            </w:tcBorders>
          </w:tcPr>
          <w:p w:rsidR="00D23B1D" w:rsidRPr="00D23B1D" w:rsidRDefault="00D23B1D" w:rsidP="00D771B3">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D23B1D" w:rsidRPr="00D23B1D" w:rsidRDefault="00D23B1D" w:rsidP="00D771B3">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D23B1D" w:rsidRPr="0004020C" w:rsidTr="00D771B3">
        <w:trPr>
          <w:trHeight w:val="831"/>
          <w:tblCellSpacing w:w="5" w:type="nil"/>
        </w:trPr>
        <w:tc>
          <w:tcPr>
            <w:tcW w:w="6379" w:type="dxa"/>
            <w:tcBorders>
              <w:top w:val="single" w:sz="8" w:space="0" w:color="auto"/>
              <w:left w:val="single" w:sz="8" w:space="0" w:color="auto"/>
              <w:bottom w:val="single" w:sz="8" w:space="0" w:color="auto"/>
              <w:right w:val="single" w:sz="8" w:space="0" w:color="auto"/>
            </w:tcBorders>
          </w:tcPr>
          <w:p w:rsidR="00D23B1D" w:rsidRPr="00D23B1D" w:rsidRDefault="005A1D71" w:rsidP="00D771B3">
            <w:pPr>
              <w:spacing w:after="0" w:line="240" w:lineRule="exact"/>
              <w:jc w:val="both"/>
              <w:rPr>
                <w:rFonts w:ascii="Times New Roman" w:hAnsi="Times New Roman" w:cs="Times New Roman"/>
                <w:sz w:val="28"/>
                <w:szCs w:val="28"/>
              </w:rPr>
            </w:pPr>
            <w:r w:rsidRPr="005A1D71">
              <w:rPr>
                <w:rFonts w:ascii="Times New Roman" w:hAnsi="Times New Roman" w:cs="Times New Roman"/>
                <w:sz w:val="28"/>
                <w:szCs w:val="28"/>
              </w:rPr>
              <w:t>выписка из Единого государственного реестра прав на недвижимое имущество и сделок с ним о правах на земельный участок</w:t>
            </w:r>
          </w:p>
        </w:tc>
        <w:tc>
          <w:tcPr>
            <w:tcW w:w="3335" w:type="dxa"/>
            <w:tcBorders>
              <w:top w:val="single" w:sz="8" w:space="0" w:color="auto"/>
              <w:left w:val="single" w:sz="8" w:space="0" w:color="auto"/>
              <w:bottom w:val="single" w:sz="8" w:space="0" w:color="auto"/>
              <w:right w:val="single" w:sz="8" w:space="0" w:color="auto"/>
            </w:tcBorders>
          </w:tcPr>
          <w:p w:rsidR="005A1D71" w:rsidRPr="005A1D71" w:rsidRDefault="005A1D71" w:rsidP="00D771B3">
            <w:pPr>
              <w:widowControl w:val="0"/>
              <w:autoSpaceDE w:val="0"/>
              <w:autoSpaceDN w:val="0"/>
              <w:adjustRightInd w:val="0"/>
              <w:spacing w:after="0" w:line="240" w:lineRule="exact"/>
              <w:jc w:val="center"/>
              <w:rPr>
                <w:rFonts w:ascii="Times New Roman" w:hAnsi="Times New Roman" w:cs="Times New Roman"/>
                <w:sz w:val="28"/>
                <w:szCs w:val="28"/>
              </w:rPr>
            </w:pPr>
            <w:r w:rsidRPr="005A1D71">
              <w:rPr>
                <w:rFonts w:ascii="Times New Roman" w:hAnsi="Times New Roman" w:cs="Times New Roman"/>
                <w:sz w:val="28"/>
                <w:szCs w:val="28"/>
              </w:rPr>
              <w:t>Филиал ФГБУ «ФКП Росреестра»</w:t>
            </w:r>
          </w:p>
          <w:p w:rsidR="00D23B1D" w:rsidRPr="00D23B1D" w:rsidRDefault="005A1D71" w:rsidP="00D771B3">
            <w:pPr>
              <w:widowControl w:val="0"/>
              <w:autoSpaceDE w:val="0"/>
              <w:autoSpaceDN w:val="0"/>
              <w:adjustRightInd w:val="0"/>
              <w:spacing w:after="0" w:line="240" w:lineRule="exact"/>
              <w:jc w:val="center"/>
              <w:rPr>
                <w:rFonts w:ascii="Times New Roman" w:hAnsi="Times New Roman" w:cs="Times New Roman"/>
                <w:sz w:val="28"/>
                <w:szCs w:val="28"/>
              </w:rPr>
            </w:pPr>
            <w:r w:rsidRPr="005A1D71">
              <w:rPr>
                <w:rFonts w:ascii="Times New Roman" w:hAnsi="Times New Roman" w:cs="Times New Roman"/>
                <w:sz w:val="28"/>
                <w:szCs w:val="28"/>
              </w:rPr>
              <w:t>по СК</w:t>
            </w:r>
          </w:p>
        </w:tc>
      </w:tr>
      <w:tr w:rsidR="00B459DD" w:rsidRPr="0004020C" w:rsidTr="00D771B3">
        <w:trPr>
          <w:trHeight w:val="831"/>
          <w:tblCellSpacing w:w="5" w:type="nil"/>
        </w:trPr>
        <w:tc>
          <w:tcPr>
            <w:tcW w:w="6379" w:type="dxa"/>
            <w:tcBorders>
              <w:top w:val="single" w:sz="8" w:space="0" w:color="auto"/>
              <w:left w:val="single" w:sz="8" w:space="0" w:color="auto"/>
              <w:bottom w:val="single" w:sz="8" w:space="0" w:color="auto"/>
              <w:right w:val="single" w:sz="8" w:space="0" w:color="auto"/>
            </w:tcBorders>
          </w:tcPr>
          <w:p w:rsidR="00B459DD" w:rsidRPr="005A1D71" w:rsidRDefault="00B459DD" w:rsidP="00D771B3">
            <w:pPr>
              <w:spacing w:after="0" w:line="240" w:lineRule="exact"/>
              <w:jc w:val="both"/>
              <w:rPr>
                <w:rFonts w:ascii="Times New Roman" w:hAnsi="Times New Roman" w:cs="Times New Roman"/>
                <w:sz w:val="28"/>
                <w:szCs w:val="28"/>
              </w:rPr>
            </w:pPr>
            <w:r w:rsidRPr="00521D55">
              <w:rPr>
                <w:rFonts w:ascii="Times New Roman" w:hAnsi="Times New Roman"/>
                <w:color w:val="000000" w:themeColor="text1"/>
                <w:sz w:val="28"/>
                <w:szCs w:val="28"/>
              </w:rPr>
              <w:t xml:space="preserve">технический </w:t>
            </w:r>
            <w:hyperlink r:id="rId26" w:history="1">
              <w:r w:rsidRPr="00521D55">
                <w:rPr>
                  <w:rStyle w:val="a3"/>
                  <w:rFonts w:ascii="Times New Roman" w:hAnsi="Times New Roman"/>
                  <w:color w:val="000000" w:themeColor="text1"/>
                  <w:sz w:val="28"/>
                  <w:szCs w:val="28"/>
                  <w:u w:val="none"/>
                </w:rPr>
                <w:t>паспорт</w:t>
              </w:r>
            </w:hyperlink>
            <w:r w:rsidRPr="00521D55">
              <w:rPr>
                <w:rFonts w:ascii="Times New Roman" w:hAnsi="Times New Roman"/>
                <w:color w:val="000000" w:themeColor="text1"/>
                <w:sz w:val="28"/>
                <w:szCs w:val="28"/>
              </w:rPr>
              <w:t xml:space="preserve"> переустраиваемого и (или) перепланируемого помещения </w:t>
            </w:r>
            <w:r w:rsidRPr="005A1D71">
              <w:rPr>
                <w:rFonts w:ascii="Times New Roman" w:hAnsi="Times New Roman"/>
                <w:sz w:val="28"/>
                <w:szCs w:val="28"/>
              </w:rPr>
              <w:t>в многоквартирном доме;</w:t>
            </w:r>
          </w:p>
        </w:tc>
        <w:tc>
          <w:tcPr>
            <w:tcW w:w="3335" w:type="dxa"/>
            <w:tcBorders>
              <w:top w:val="single" w:sz="8" w:space="0" w:color="auto"/>
              <w:left w:val="single" w:sz="8" w:space="0" w:color="auto"/>
              <w:bottom w:val="single" w:sz="8" w:space="0" w:color="auto"/>
              <w:right w:val="single" w:sz="8" w:space="0" w:color="auto"/>
            </w:tcBorders>
          </w:tcPr>
          <w:p w:rsidR="00B459DD" w:rsidRPr="00D23B1D" w:rsidRDefault="00B459DD" w:rsidP="00B459DD">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B459DD" w:rsidRPr="005A1D71" w:rsidRDefault="00B459DD" w:rsidP="00B459DD">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r w:rsidR="00B459DD" w:rsidRPr="0004020C" w:rsidTr="00D771B3">
        <w:trPr>
          <w:trHeight w:val="831"/>
          <w:tblCellSpacing w:w="5" w:type="nil"/>
        </w:trPr>
        <w:tc>
          <w:tcPr>
            <w:tcW w:w="6379" w:type="dxa"/>
            <w:tcBorders>
              <w:top w:val="single" w:sz="8" w:space="0" w:color="auto"/>
              <w:left w:val="single" w:sz="8" w:space="0" w:color="auto"/>
              <w:bottom w:val="single" w:sz="8" w:space="0" w:color="auto"/>
              <w:right w:val="single" w:sz="8" w:space="0" w:color="auto"/>
            </w:tcBorders>
          </w:tcPr>
          <w:p w:rsidR="00B459DD" w:rsidRPr="005A1D71" w:rsidRDefault="00B459DD" w:rsidP="00D771B3">
            <w:pPr>
              <w:spacing w:after="0" w:line="240" w:lineRule="exact"/>
              <w:jc w:val="both"/>
              <w:rPr>
                <w:rFonts w:ascii="Times New Roman" w:hAnsi="Times New Roman" w:cs="Times New Roman"/>
                <w:sz w:val="28"/>
                <w:szCs w:val="28"/>
              </w:rPr>
            </w:pPr>
            <w:r w:rsidRPr="005A1D71">
              <w:rPr>
                <w:rFonts w:ascii="Times New Roman" w:hAnsi="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tc>
        <w:tc>
          <w:tcPr>
            <w:tcW w:w="3335" w:type="dxa"/>
            <w:tcBorders>
              <w:top w:val="single" w:sz="8" w:space="0" w:color="auto"/>
              <w:left w:val="single" w:sz="8" w:space="0" w:color="auto"/>
              <w:bottom w:val="single" w:sz="8" w:space="0" w:color="auto"/>
              <w:right w:val="single" w:sz="8" w:space="0" w:color="auto"/>
            </w:tcBorders>
          </w:tcPr>
          <w:p w:rsidR="00B459DD" w:rsidRPr="00D23B1D" w:rsidRDefault="00B459DD" w:rsidP="00B459DD">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Филиал ФГБУ «ФКП Росреестра»</w:t>
            </w:r>
          </w:p>
          <w:p w:rsidR="00B459DD" w:rsidRPr="005A1D71" w:rsidRDefault="00B459DD" w:rsidP="00B459DD">
            <w:pPr>
              <w:widowControl w:val="0"/>
              <w:autoSpaceDE w:val="0"/>
              <w:autoSpaceDN w:val="0"/>
              <w:adjustRightInd w:val="0"/>
              <w:spacing w:after="0" w:line="240" w:lineRule="exact"/>
              <w:jc w:val="center"/>
              <w:rPr>
                <w:rFonts w:ascii="Times New Roman" w:hAnsi="Times New Roman" w:cs="Times New Roman"/>
                <w:sz w:val="28"/>
                <w:szCs w:val="28"/>
              </w:rPr>
            </w:pPr>
            <w:r w:rsidRPr="00D23B1D">
              <w:rPr>
                <w:rFonts w:ascii="Times New Roman" w:hAnsi="Times New Roman" w:cs="Times New Roman"/>
                <w:sz w:val="28"/>
                <w:szCs w:val="28"/>
              </w:rPr>
              <w:t>по СК</w:t>
            </w:r>
          </w:p>
        </w:tc>
      </w:tr>
    </w:tbl>
    <w:p w:rsidR="00720F22" w:rsidRPr="00F1146E"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подпункте Административного регламента, заявитель вправе представить лично.</w:t>
      </w:r>
    </w:p>
    <w:p w:rsidR="00683541" w:rsidRPr="00595E96" w:rsidRDefault="00720F22"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1146E">
        <w:rPr>
          <w:rFonts w:ascii="Times New Roman" w:hAnsi="Times New Roman"/>
          <w:sz w:val="28"/>
          <w:szCs w:val="28"/>
        </w:rPr>
        <w:t xml:space="preserve">17. </w:t>
      </w:r>
      <w:bookmarkStart w:id="3" w:name="Par296"/>
      <w:bookmarkStart w:id="4" w:name="Par298"/>
      <w:bookmarkEnd w:id="3"/>
      <w:bookmarkEnd w:id="4"/>
      <w:r w:rsidR="00683541" w:rsidRPr="00595E96">
        <w:rPr>
          <w:rFonts w:ascii="Times New Roman" w:eastAsia="Calibri" w:hAnsi="Times New Roman" w:cs="Times New Roman"/>
          <w:sz w:val="28"/>
          <w:szCs w:val="28"/>
        </w:rPr>
        <w:t>В соответствии со статьей 7 Федерального закона                                   от 27 июля 2010 г. № 210-ФЗ «Об организации предоставления государственных и муниципальных услуг» (далее – Закон) запрещается требовать от заявителя:</w:t>
      </w:r>
    </w:p>
    <w:p w:rsidR="00683541" w:rsidRPr="00595E96" w:rsidRDefault="00683541"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83541" w:rsidRPr="00595E96" w:rsidRDefault="00683541"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w:t>
      </w:r>
      <w:r w:rsidRPr="00595E96">
        <w:rPr>
          <w:rFonts w:ascii="Times New Roman" w:eastAsia="Calibri" w:hAnsi="Times New Roman" w:cs="Times New Roman"/>
          <w:sz w:val="28"/>
          <w:szCs w:val="28"/>
        </w:rPr>
        <w:lastRenderedPageBreak/>
        <w:t>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83541" w:rsidRPr="00595E96" w:rsidRDefault="00683541"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
    <w:p w:rsidR="00683541" w:rsidRPr="00595E96" w:rsidRDefault="00683541"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83541" w:rsidRPr="00595E96" w:rsidRDefault="00683541"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83541" w:rsidRPr="00595E96" w:rsidRDefault="00683541"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83541" w:rsidRPr="00595E96" w:rsidRDefault="00683541"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83541" w:rsidRPr="00595E96" w:rsidRDefault="00683541" w:rsidP="00683541">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95E96">
        <w:rPr>
          <w:rFonts w:ascii="Times New Roman" w:eastAsia="Calibri"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государственной или муниципальной услуги, либо в предоставлении </w:t>
      </w:r>
      <w:r w:rsidRPr="00595E96">
        <w:rPr>
          <w:rFonts w:ascii="Times New Roman" w:eastAsia="Calibri" w:hAnsi="Times New Roman" w:cs="Times New Roman"/>
          <w:sz w:val="28"/>
          <w:szCs w:val="28"/>
        </w:rPr>
        <w:lastRenderedPageBreak/>
        <w:t>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
    <w:p w:rsidR="00683541" w:rsidRPr="00595E96" w:rsidRDefault="00683541" w:rsidP="00683541">
      <w:pPr>
        <w:spacing w:after="0" w:line="240" w:lineRule="auto"/>
        <w:ind w:firstLine="708"/>
        <w:jc w:val="both"/>
        <w:rPr>
          <w:rFonts w:ascii="Times New Roman" w:eastAsia="Calibri" w:hAnsi="Times New Roman" w:cs="Times New Roman"/>
          <w:color w:val="000000"/>
          <w:sz w:val="28"/>
          <w:szCs w:val="28"/>
        </w:rPr>
      </w:pPr>
      <w:r w:rsidRPr="00595E96">
        <w:rPr>
          <w:rFonts w:ascii="Times New Roman" w:eastAsia="Calibri" w:hAnsi="Times New Roman" w:cs="Times New Roman"/>
          <w:color w:val="000000"/>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7" w:anchor="dst359" w:history="1">
        <w:r w:rsidRPr="00595E96">
          <w:rPr>
            <w:rFonts w:ascii="Times New Roman" w:eastAsia="Calibri" w:hAnsi="Times New Roman" w:cs="Times New Roman"/>
            <w:color w:val="000000"/>
            <w:sz w:val="28"/>
            <w:szCs w:val="28"/>
          </w:rPr>
          <w:t>пунктом 7.2 части 1 статьи 16</w:t>
        </w:r>
      </w:hyperlink>
      <w:r w:rsidRPr="00595E96">
        <w:rPr>
          <w:rFonts w:ascii="Times New Roman" w:eastAsia="Calibri" w:hAnsi="Times New Roman" w:cs="Times New Roman"/>
          <w:color w:val="000000"/>
          <w:sz w:val="28"/>
          <w:szCs w:val="28"/>
        </w:rPr>
        <w:t xml:space="preserve">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66492" w:rsidRDefault="00566492" w:rsidP="00683541">
      <w:pPr>
        <w:widowControl w:val="0"/>
        <w:autoSpaceDE w:val="0"/>
        <w:autoSpaceDN w:val="0"/>
        <w:adjustRightInd w:val="0"/>
        <w:spacing w:after="0" w:line="240" w:lineRule="auto"/>
        <w:ind w:firstLine="709"/>
        <w:jc w:val="both"/>
        <w:rPr>
          <w:rFonts w:ascii="Times New Roman" w:hAnsi="Times New Roman"/>
          <w:sz w:val="28"/>
          <w:szCs w:val="28"/>
        </w:rPr>
      </w:pPr>
    </w:p>
    <w:p w:rsidR="00720F22" w:rsidRPr="00F1146E" w:rsidRDefault="00720F22" w:rsidP="00521D55">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в электронной форме</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720F22"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Основаниями для отказа в приеме заявления и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предоставленных заявителем в электронной форме, является</w:t>
      </w:r>
      <w:r w:rsidR="006E2F94">
        <w:rPr>
          <w:rFonts w:ascii="Times New Roman" w:hAnsi="Times New Roman"/>
          <w:sz w:val="28"/>
          <w:szCs w:val="28"/>
        </w:rPr>
        <w:t xml:space="preserve"> </w:t>
      </w:r>
      <w:r w:rsidRPr="00F1146E">
        <w:rPr>
          <w:rFonts w:ascii="Times New Roman" w:hAnsi="Times New Roman"/>
          <w:sz w:val="28"/>
          <w:szCs w:val="28"/>
        </w:rPr>
        <w:t xml:space="preserve">признание электронной подписи, с использованием которой подписаны заявление и документы, необходимые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недействительной.</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521D55">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приостановления,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ED3626"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19. </w:t>
      </w:r>
      <w:r w:rsidR="00ED3626" w:rsidRPr="00F762D3">
        <w:rPr>
          <w:rFonts w:ascii="Times New Roman" w:hAnsi="Times New Roman"/>
          <w:sz w:val="28"/>
          <w:szCs w:val="28"/>
        </w:rPr>
        <w:t xml:space="preserve">Основания для приостановления предоставления </w:t>
      </w:r>
      <w:r w:rsidR="00ED3626">
        <w:rPr>
          <w:rFonts w:ascii="Times New Roman" w:hAnsi="Times New Roman"/>
          <w:sz w:val="28"/>
          <w:szCs w:val="28"/>
        </w:rPr>
        <w:t>муниципальной услуги</w:t>
      </w:r>
      <w:r w:rsidR="00ED3626" w:rsidRPr="00F762D3">
        <w:rPr>
          <w:rFonts w:ascii="Times New Roman" w:hAnsi="Times New Roman"/>
          <w:sz w:val="28"/>
          <w:szCs w:val="28"/>
        </w:rPr>
        <w:t xml:space="preserve"> отсутствуют</w:t>
      </w:r>
      <w:r w:rsidR="00ED3626">
        <w:rPr>
          <w:rFonts w:ascii="Times New Roman" w:hAnsi="Times New Roman"/>
          <w:sz w:val="28"/>
          <w:szCs w:val="28"/>
        </w:rPr>
        <w:t>.</w:t>
      </w:r>
    </w:p>
    <w:p w:rsidR="00720F22" w:rsidRDefault="00ED3626"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20</w:t>
      </w:r>
      <w:r w:rsidRPr="00F1146E">
        <w:rPr>
          <w:rFonts w:ascii="Times New Roman" w:hAnsi="Times New Roman"/>
          <w:sz w:val="28"/>
          <w:szCs w:val="28"/>
        </w:rPr>
        <w:t xml:space="preserve"> </w:t>
      </w:r>
      <w:r w:rsidR="00720F22" w:rsidRPr="00F1146E">
        <w:rPr>
          <w:rFonts w:ascii="Times New Roman" w:hAnsi="Times New Roman"/>
          <w:sz w:val="28"/>
          <w:szCs w:val="28"/>
        </w:rPr>
        <w:t xml:space="preserve">Основаниями для отказа в предоставлении </w:t>
      </w:r>
      <w:r w:rsidR="00F36A0B">
        <w:rPr>
          <w:rFonts w:ascii="Times New Roman" w:hAnsi="Times New Roman"/>
          <w:sz w:val="28"/>
          <w:szCs w:val="28"/>
        </w:rPr>
        <w:t>муниципальной услуги</w:t>
      </w:r>
      <w:r w:rsidR="00720F22" w:rsidRPr="00F1146E">
        <w:rPr>
          <w:rFonts w:ascii="Times New Roman" w:hAnsi="Times New Roman"/>
          <w:sz w:val="28"/>
          <w:szCs w:val="28"/>
        </w:rPr>
        <w:t xml:space="preserve"> являются:</w:t>
      </w:r>
    </w:p>
    <w:p w:rsidR="00991575" w:rsidRPr="00991575" w:rsidRDefault="00991575" w:rsidP="0099157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991575">
        <w:rPr>
          <w:rFonts w:ascii="Times New Roman" w:hAnsi="Times New Roman" w:cs="Times New Roman"/>
          <w:color w:val="000000" w:themeColor="text1"/>
          <w:sz w:val="28"/>
          <w:szCs w:val="28"/>
        </w:rPr>
        <w:t xml:space="preserve">непредставления определенных </w:t>
      </w:r>
      <w:hyperlink r:id="rId28" w:history="1">
        <w:r w:rsidRPr="00991575">
          <w:rPr>
            <w:rStyle w:val="a3"/>
            <w:rFonts w:ascii="Times New Roman" w:hAnsi="Times New Roman" w:cs="Times New Roman"/>
            <w:color w:val="000000" w:themeColor="text1"/>
            <w:sz w:val="28"/>
            <w:szCs w:val="28"/>
            <w:u w:val="none"/>
          </w:rPr>
          <w:t>частью 2 статьи 26</w:t>
        </w:r>
      </w:hyperlink>
      <w:r w:rsidRPr="0099157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Жилищного </w:t>
      </w:r>
      <w:r w:rsidRPr="00991575">
        <w:rPr>
          <w:rFonts w:ascii="Times New Roman" w:hAnsi="Times New Roman" w:cs="Times New Roman"/>
          <w:color w:val="000000" w:themeColor="text1"/>
          <w:sz w:val="28"/>
          <w:szCs w:val="28"/>
        </w:rPr>
        <w:t xml:space="preserve">Кодекса </w:t>
      </w:r>
      <w:r>
        <w:rPr>
          <w:rFonts w:ascii="Times New Roman" w:hAnsi="Times New Roman" w:cs="Times New Roman"/>
          <w:color w:val="000000" w:themeColor="text1"/>
          <w:sz w:val="28"/>
          <w:szCs w:val="28"/>
        </w:rPr>
        <w:t xml:space="preserve">Российской Федерации (далее –Кодекс) </w:t>
      </w:r>
      <w:r w:rsidRPr="00991575">
        <w:rPr>
          <w:rFonts w:ascii="Times New Roman" w:hAnsi="Times New Roman" w:cs="Times New Roman"/>
          <w:color w:val="000000" w:themeColor="text1"/>
          <w:sz w:val="28"/>
          <w:szCs w:val="28"/>
        </w:rPr>
        <w:t xml:space="preserve">документов, обязанность по представлению которых с учетом </w:t>
      </w:r>
      <w:hyperlink r:id="rId29" w:history="1">
        <w:r w:rsidRPr="00991575">
          <w:rPr>
            <w:rStyle w:val="a3"/>
            <w:rFonts w:ascii="Times New Roman" w:hAnsi="Times New Roman" w:cs="Times New Roman"/>
            <w:color w:val="000000" w:themeColor="text1"/>
            <w:sz w:val="28"/>
            <w:szCs w:val="28"/>
            <w:u w:val="none"/>
          </w:rPr>
          <w:t>части 2.1 статьи 26</w:t>
        </w:r>
      </w:hyperlink>
      <w:r w:rsidRPr="00991575">
        <w:rPr>
          <w:rFonts w:ascii="Times New Roman" w:hAnsi="Times New Roman" w:cs="Times New Roman"/>
          <w:color w:val="000000" w:themeColor="text1"/>
          <w:sz w:val="28"/>
          <w:szCs w:val="28"/>
        </w:rPr>
        <w:t xml:space="preserve"> Кодекса возложена на заявителя;</w:t>
      </w:r>
    </w:p>
    <w:p w:rsidR="00CD4405" w:rsidRPr="00CD4405" w:rsidRDefault="002C1679" w:rsidP="00CD4405">
      <w:pPr>
        <w:spacing w:after="0" w:line="240" w:lineRule="auto"/>
        <w:ind w:firstLine="709"/>
        <w:jc w:val="both"/>
        <w:rPr>
          <w:rFonts w:ascii="Verdana" w:eastAsia="Times New Roman" w:hAnsi="Verdana" w:cs="Times New Roman"/>
          <w:sz w:val="28"/>
          <w:szCs w:val="28"/>
          <w:lang w:eastAsia="ru-RU"/>
        </w:rPr>
      </w:pPr>
      <w:r>
        <w:rPr>
          <w:rFonts w:ascii="Times New Roman" w:eastAsia="Calibri" w:hAnsi="Times New Roman" w:cs="Times New Roman"/>
          <w:sz w:val="28"/>
          <w:szCs w:val="28"/>
        </w:rPr>
        <w:t>1</w:t>
      </w:r>
      <w:r w:rsidR="00991575">
        <w:rPr>
          <w:rFonts w:ascii="Times New Roman" w:eastAsia="Calibri" w:hAnsi="Times New Roman" w:cs="Times New Roman"/>
          <w:sz w:val="28"/>
          <w:szCs w:val="28"/>
        </w:rPr>
        <w:t>.1.</w:t>
      </w:r>
      <w:r w:rsidR="00CD4405" w:rsidRPr="00CD4405">
        <w:rPr>
          <w:rFonts w:ascii="Times New Roman" w:eastAsia="Calibri" w:hAnsi="Times New Roman" w:cs="Times New Roman"/>
          <w:sz w:val="28"/>
          <w:szCs w:val="28"/>
        </w:rPr>
        <w:t xml:space="preserve"> </w:t>
      </w:r>
      <w:r w:rsidR="00CD4405" w:rsidRPr="00CD4405">
        <w:rPr>
          <w:rFonts w:ascii="Times New Roman" w:eastAsia="Times New Roman" w:hAnsi="Times New Roman" w:cs="Times New Roman"/>
          <w:sz w:val="28"/>
          <w:szCs w:val="28"/>
          <w:lang w:eastAsia="ru-RU"/>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w:t>
      </w:r>
      <w:r w:rsidR="00CD4405" w:rsidRPr="00CD4405">
        <w:rPr>
          <w:rFonts w:ascii="Times New Roman" w:eastAsia="Times New Roman" w:hAnsi="Times New Roman" w:cs="Times New Roman"/>
          <w:sz w:val="28"/>
          <w:szCs w:val="28"/>
          <w:lang w:eastAsia="ru-RU"/>
        </w:rPr>
        <w:lastRenderedPageBreak/>
        <w:t>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Кодекса, и не получил от заявителя такие документ и (или) информацию в течение пятнадцати рабочих дней со дня направления уведомления;</w:t>
      </w:r>
    </w:p>
    <w:p w:rsidR="00CD4405" w:rsidRPr="00CD4405" w:rsidRDefault="00CD4405" w:rsidP="00CD4405">
      <w:pPr>
        <w:spacing w:after="0" w:line="240" w:lineRule="auto"/>
        <w:ind w:firstLine="709"/>
        <w:jc w:val="both"/>
        <w:rPr>
          <w:rFonts w:ascii="Verdana" w:eastAsia="Times New Roman" w:hAnsi="Verdana" w:cs="Times New Roman"/>
          <w:sz w:val="28"/>
          <w:szCs w:val="28"/>
          <w:lang w:eastAsia="ru-RU"/>
        </w:rPr>
      </w:pPr>
      <w:r w:rsidRPr="00CD4405">
        <w:rPr>
          <w:rFonts w:ascii="Times New Roman" w:eastAsia="Times New Roman" w:hAnsi="Times New Roman" w:cs="Times New Roman"/>
          <w:sz w:val="28"/>
          <w:szCs w:val="28"/>
          <w:lang w:eastAsia="ru-RU"/>
        </w:rPr>
        <w:t>2) представления документов в ненадлежащий орган;</w:t>
      </w:r>
    </w:p>
    <w:p w:rsidR="00CD4405" w:rsidRPr="00CD4405" w:rsidRDefault="00CD4405" w:rsidP="00CD4405">
      <w:pPr>
        <w:spacing w:after="0" w:line="240" w:lineRule="auto"/>
        <w:ind w:firstLine="709"/>
        <w:jc w:val="both"/>
        <w:rPr>
          <w:rFonts w:ascii="Verdana" w:eastAsia="Times New Roman" w:hAnsi="Verdana" w:cs="Times New Roman"/>
          <w:sz w:val="28"/>
          <w:szCs w:val="28"/>
          <w:lang w:eastAsia="ru-RU"/>
        </w:rPr>
      </w:pPr>
      <w:r w:rsidRPr="00CD4405">
        <w:rPr>
          <w:rFonts w:ascii="Times New Roman" w:eastAsia="Calibri" w:hAnsi="Times New Roman" w:cs="Times New Roman"/>
          <w:sz w:val="28"/>
          <w:szCs w:val="28"/>
        </w:rPr>
        <w:t xml:space="preserve">3) </w:t>
      </w:r>
      <w:r w:rsidRPr="00CD4405">
        <w:rPr>
          <w:rFonts w:ascii="Times New Roman" w:eastAsia="Times New Roman" w:hAnsi="Times New Roman" w:cs="Times New Roman"/>
          <w:sz w:val="28"/>
          <w:szCs w:val="28"/>
          <w:lang w:eastAsia="ru-RU"/>
        </w:rPr>
        <w:t>несоответствия проекта переустройства и (или) перепланировки помещения в многоквартирном доме требованиям законодательства.</w:t>
      </w:r>
    </w:p>
    <w:p w:rsidR="00566492" w:rsidRPr="000B2ACE" w:rsidRDefault="00566492" w:rsidP="00D23B1D">
      <w:pPr>
        <w:pStyle w:val="s1"/>
        <w:shd w:val="clear" w:color="auto" w:fill="FFFFFF"/>
        <w:suppressAutoHyphens/>
        <w:spacing w:before="0" w:beforeAutospacing="0" w:after="0" w:afterAutospacing="0"/>
        <w:ind w:firstLine="567"/>
        <w:jc w:val="both"/>
        <w:rPr>
          <w:rFonts w:ascii="yandex-sans" w:hAnsi="yandex-sans"/>
          <w:color w:val="000000"/>
          <w:sz w:val="28"/>
          <w:szCs w:val="28"/>
        </w:rPr>
      </w:pPr>
      <w:r w:rsidRPr="000B2ACE">
        <w:rPr>
          <w:rFonts w:ascii="yandex-sans" w:hAnsi="yandex-sans"/>
          <w:color w:val="000000"/>
          <w:sz w:val="28"/>
          <w:szCs w:val="28"/>
        </w:rPr>
        <w:t>Отказ в предоставлении муниципальной услуги не препятствуют</w:t>
      </w:r>
      <w:r w:rsidRPr="000B2ACE">
        <w:rPr>
          <w:color w:val="000000"/>
          <w:sz w:val="28"/>
          <w:szCs w:val="28"/>
        </w:rPr>
        <w:t xml:space="preserve"> </w:t>
      </w:r>
      <w:r w:rsidRPr="000B2ACE">
        <w:rPr>
          <w:rFonts w:ascii="yandex-sans" w:hAnsi="yandex-sans"/>
          <w:color w:val="000000"/>
          <w:sz w:val="28"/>
          <w:szCs w:val="28"/>
        </w:rPr>
        <w:t>повторному обращению после устранения причины, послужившей</w:t>
      </w:r>
      <w:r w:rsidRPr="000B2ACE">
        <w:rPr>
          <w:color w:val="000000"/>
          <w:sz w:val="28"/>
          <w:szCs w:val="28"/>
        </w:rPr>
        <w:t xml:space="preserve"> </w:t>
      </w:r>
      <w:r w:rsidRPr="000B2ACE">
        <w:rPr>
          <w:rFonts w:ascii="yandex-sans" w:hAnsi="yandex-sans"/>
          <w:color w:val="000000"/>
          <w:sz w:val="28"/>
          <w:szCs w:val="28"/>
        </w:rPr>
        <w:t>основанием для отказа.</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521D55">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Перечень услуг, необходимых и обязательных для предоставления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Pr>
          <w:rFonts w:ascii="Times New Roman" w:hAnsi="Times New Roman"/>
          <w:sz w:val="28"/>
          <w:szCs w:val="28"/>
        </w:rPr>
        <w:t>услуги</w:t>
      </w:r>
    </w:p>
    <w:p w:rsidR="002E7539" w:rsidRDefault="002E7539" w:rsidP="00720F22">
      <w:pPr>
        <w:widowControl w:val="0"/>
        <w:autoSpaceDE w:val="0"/>
        <w:autoSpaceDN w:val="0"/>
        <w:adjustRightInd w:val="0"/>
        <w:spacing w:after="0" w:line="240" w:lineRule="auto"/>
        <w:ind w:firstLine="709"/>
        <w:jc w:val="both"/>
        <w:outlineLvl w:val="2"/>
      </w:pPr>
    </w:p>
    <w:p w:rsidR="002E7539" w:rsidRPr="002326DF" w:rsidRDefault="002E7539"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2326DF">
        <w:rPr>
          <w:rFonts w:ascii="Times New Roman" w:hAnsi="Times New Roman"/>
          <w:sz w:val="28"/>
          <w:szCs w:val="28"/>
        </w:rPr>
        <w:t>2</w:t>
      </w:r>
      <w:r w:rsidR="003658A1">
        <w:rPr>
          <w:rFonts w:ascii="Times New Roman" w:hAnsi="Times New Roman"/>
          <w:sz w:val="28"/>
          <w:szCs w:val="28"/>
        </w:rPr>
        <w:t>1</w:t>
      </w:r>
      <w:r w:rsidRPr="002326DF">
        <w:rPr>
          <w:rFonts w:ascii="Times New Roman" w:hAnsi="Times New Roman"/>
          <w:sz w:val="28"/>
          <w:szCs w:val="28"/>
        </w:rPr>
        <w:t xml:space="preserve">. </w:t>
      </w:r>
      <w:r w:rsidR="00A34B3C">
        <w:rPr>
          <w:rFonts w:ascii="Times New Roman" w:hAnsi="Times New Roman"/>
          <w:sz w:val="28"/>
          <w:szCs w:val="28"/>
        </w:rPr>
        <w:t>У</w:t>
      </w:r>
      <w:r w:rsidRPr="002326DF">
        <w:rPr>
          <w:rFonts w:ascii="Times New Roman" w:hAnsi="Times New Roman"/>
          <w:sz w:val="28"/>
          <w:szCs w:val="28"/>
        </w:rPr>
        <w:t>слуг</w:t>
      </w:r>
      <w:r w:rsidR="00A34B3C">
        <w:rPr>
          <w:rFonts w:ascii="Times New Roman" w:hAnsi="Times New Roman"/>
          <w:sz w:val="28"/>
          <w:szCs w:val="28"/>
        </w:rPr>
        <w:t>и</w:t>
      </w:r>
      <w:r w:rsidRPr="002326DF">
        <w:rPr>
          <w:rFonts w:ascii="Times New Roman" w:hAnsi="Times New Roman"/>
          <w:sz w:val="28"/>
          <w:szCs w:val="28"/>
        </w:rPr>
        <w:t xml:space="preserve">, которые являются необходимыми и обязательными для предоставления </w:t>
      </w:r>
      <w:r w:rsidR="00F36A0B">
        <w:rPr>
          <w:rFonts w:ascii="Times New Roman" w:hAnsi="Times New Roman"/>
          <w:sz w:val="28"/>
          <w:szCs w:val="28"/>
        </w:rPr>
        <w:t>муниципальной услуги</w:t>
      </w:r>
      <w:r w:rsidRPr="002326DF">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w:t>
      </w:r>
      <w:r w:rsidR="00F36A0B">
        <w:rPr>
          <w:rFonts w:ascii="Times New Roman" w:hAnsi="Times New Roman"/>
          <w:sz w:val="28"/>
          <w:szCs w:val="28"/>
        </w:rPr>
        <w:t>муниципальной услуги</w:t>
      </w:r>
      <w:r w:rsidR="00A34B3C">
        <w:rPr>
          <w:rFonts w:ascii="Times New Roman" w:hAnsi="Times New Roman"/>
          <w:sz w:val="28"/>
          <w:szCs w:val="28"/>
        </w:rPr>
        <w:t xml:space="preserve"> не предусмотрены.</w:t>
      </w:r>
      <w:r w:rsidRPr="002326DF">
        <w:rPr>
          <w:rFonts w:ascii="Times New Roman" w:hAnsi="Times New Roman"/>
          <w:sz w:val="28"/>
          <w:szCs w:val="28"/>
        </w:rPr>
        <w:t xml:space="preserve"> </w:t>
      </w:r>
    </w:p>
    <w:p w:rsidR="002E7539" w:rsidRPr="002326DF" w:rsidRDefault="007179E0"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22. </w:t>
      </w:r>
      <w:r w:rsidR="002E7539" w:rsidRPr="002326DF">
        <w:rPr>
          <w:rFonts w:ascii="Times New Roman" w:hAnsi="Times New Roman"/>
          <w:sz w:val="28"/>
          <w:szCs w:val="28"/>
        </w:rPr>
        <w:t xml:space="preserve">Государственная пошлина за предоставление </w:t>
      </w:r>
      <w:r w:rsidR="00F36A0B">
        <w:rPr>
          <w:rFonts w:ascii="Times New Roman" w:hAnsi="Times New Roman"/>
          <w:sz w:val="28"/>
          <w:szCs w:val="28"/>
        </w:rPr>
        <w:t>муниципальной услуги</w:t>
      </w:r>
      <w:r w:rsidR="002E7539" w:rsidRPr="002326DF">
        <w:rPr>
          <w:rFonts w:ascii="Times New Roman" w:hAnsi="Times New Roman"/>
          <w:sz w:val="28"/>
          <w:szCs w:val="28"/>
        </w:rPr>
        <w:t xml:space="preserve"> не установлена. Услуга предоставляется на безвозмездной основе. </w:t>
      </w:r>
    </w:p>
    <w:p w:rsidR="002326DF" w:rsidRDefault="002326DF" w:rsidP="00874CC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521D55">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Максимальный срок ожидания в очереди при подаче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23</w:t>
      </w:r>
      <w:r w:rsidRPr="00F05636">
        <w:rPr>
          <w:rFonts w:ascii="Times New Roman" w:hAnsi="Times New Roman"/>
          <w:sz w:val="28"/>
          <w:szCs w:val="28"/>
        </w:rPr>
        <w:t xml:space="preserve">. Максимальное время ожидания в очереди при подаче заявления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при получении результата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w:t>
      </w:r>
      <w:r w:rsidR="00204661">
        <w:rPr>
          <w:rFonts w:ascii="Times New Roman" w:hAnsi="Times New Roman"/>
          <w:sz w:val="28"/>
          <w:szCs w:val="28"/>
        </w:rPr>
        <w:t>Комитете</w:t>
      </w:r>
      <w:r w:rsidRPr="00F05636">
        <w:rPr>
          <w:rFonts w:ascii="Times New Roman" w:hAnsi="Times New Roman"/>
          <w:sz w:val="28"/>
          <w:szCs w:val="28"/>
        </w:rPr>
        <w:t xml:space="preserve"> не должно превышать 30 минут.</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28"/>
          <w:szCs w:val="28"/>
        </w:rPr>
      </w:pPr>
      <w:bookmarkStart w:id="5" w:name="Par332"/>
      <w:bookmarkEnd w:id="5"/>
    </w:p>
    <w:p w:rsidR="007179E0" w:rsidRPr="00F05636" w:rsidRDefault="007179E0" w:rsidP="00521D55">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Срок и порядок регистрации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18"/>
          <w:szCs w:val="28"/>
        </w:rPr>
      </w:pP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bookmarkStart w:id="6" w:name="Par409"/>
      <w:bookmarkEnd w:id="6"/>
      <w:r>
        <w:rPr>
          <w:rFonts w:ascii="Times New Roman" w:hAnsi="Times New Roman"/>
          <w:sz w:val="28"/>
          <w:szCs w:val="28"/>
        </w:rPr>
        <w:t>24</w:t>
      </w:r>
      <w:r w:rsidRPr="00F05636">
        <w:rPr>
          <w:rFonts w:ascii="Times New Roman" w:hAnsi="Times New Roman"/>
          <w:sz w:val="28"/>
          <w:szCs w:val="28"/>
        </w:rPr>
        <w:t xml:space="preserve">. Заявление о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указанных в пункте 14 Административного регламента, представленное в </w:t>
      </w:r>
      <w:r>
        <w:rPr>
          <w:rFonts w:ascii="Times New Roman" w:hAnsi="Times New Roman"/>
          <w:sz w:val="28"/>
          <w:szCs w:val="28"/>
        </w:rPr>
        <w:t xml:space="preserve">Комитет </w:t>
      </w:r>
      <w:r w:rsidRPr="00F05636">
        <w:rPr>
          <w:rFonts w:ascii="Times New Roman" w:hAnsi="Times New Roman"/>
          <w:sz w:val="28"/>
          <w:szCs w:val="28"/>
        </w:rPr>
        <w:t xml:space="preserve">заявителем (его представителем) регистрируется в течение </w:t>
      </w:r>
      <w:r>
        <w:rPr>
          <w:rFonts w:ascii="Times New Roman" w:hAnsi="Times New Roman"/>
          <w:sz w:val="28"/>
          <w:szCs w:val="28"/>
        </w:rPr>
        <w:t>1 рабочего</w:t>
      </w:r>
      <w:r w:rsidRPr="00F05636">
        <w:rPr>
          <w:rFonts w:ascii="Times New Roman" w:hAnsi="Times New Roman"/>
          <w:sz w:val="28"/>
          <w:szCs w:val="28"/>
        </w:rPr>
        <w:t xml:space="preserve"> дн</w:t>
      </w:r>
      <w:r>
        <w:rPr>
          <w:rFonts w:ascii="Times New Roman" w:hAnsi="Times New Roman"/>
          <w:sz w:val="28"/>
          <w:szCs w:val="28"/>
        </w:rPr>
        <w:t>я</w:t>
      </w:r>
      <w:r w:rsidRPr="00F05636">
        <w:rPr>
          <w:rFonts w:ascii="Times New Roman" w:hAnsi="Times New Roman"/>
          <w:sz w:val="28"/>
          <w:szCs w:val="28"/>
        </w:rPr>
        <w:t xml:space="preserve"> в автоматизированной системе </w:t>
      </w:r>
      <w:r>
        <w:rPr>
          <w:rFonts w:ascii="Times New Roman" w:hAnsi="Times New Roman"/>
          <w:sz w:val="28"/>
          <w:szCs w:val="28"/>
        </w:rPr>
        <w:t>Комитета</w:t>
      </w:r>
      <w:r w:rsidRPr="00F05636">
        <w:rPr>
          <w:rFonts w:ascii="Times New Roman" w:hAnsi="Times New Roman"/>
          <w:sz w:val="28"/>
          <w:szCs w:val="28"/>
        </w:rPr>
        <w:t>, а заявление</w:t>
      </w:r>
      <w:r>
        <w:rPr>
          <w:rFonts w:ascii="Times New Roman" w:hAnsi="Times New Roman"/>
          <w:sz w:val="28"/>
          <w:szCs w:val="28"/>
        </w:rPr>
        <w:t>,</w:t>
      </w:r>
      <w:r w:rsidRPr="00F05636">
        <w:rPr>
          <w:rFonts w:ascii="Times New Roman" w:hAnsi="Times New Roman"/>
          <w:sz w:val="28"/>
          <w:szCs w:val="28"/>
        </w:rPr>
        <w:t xml:space="preserve">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Pr>
          <w:rFonts w:ascii="Times New Roman" w:hAnsi="Times New Roman"/>
          <w:sz w:val="28"/>
          <w:szCs w:val="28"/>
        </w:rPr>
        <w:t xml:space="preserve"> и в срок не позднее следующего рабочего дня передается в Комитет,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Pr="00F05636">
        <w:rPr>
          <w:rFonts w:ascii="Times New Roman" w:hAnsi="Times New Roman"/>
          <w:sz w:val="28"/>
          <w:szCs w:val="28"/>
        </w:rPr>
        <w:t xml:space="preserve">. Заявление о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w:t>
      </w:r>
      <w:r w:rsidRPr="00F05636">
        <w:rPr>
          <w:rFonts w:ascii="Times New Roman" w:hAnsi="Times New Roman"/>
          <w:sz w:val="28"/>
          <w:szCs w:val="28"/>
        </w:rPr>
        <w:lastRenderedPageBreak/>
        <w:t xml:space="preserve">документов, необходимых для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 в течение </w:t>
      </w:r>
      <w:r>
        <w:rPr>
          <w:rFonts w:ascii="Times New Roman" w:hAnsi="Times New Roman"/>
          <w:sz w:val="28"/>
          <w:szCs w:val="28"/>
        </w:rPr>
        <w:t>1</w:t>
      </w:r>
      <w:r w:rsidRPr="00F05636">
        <w:rPr>
          <w:rFonts w:ascii="Times New Roman" w:hAnsi="Times New Roman"/>
          <w:sz w:val="28"/>
          <w:szCs w:val="28"/>
        </w:rPr>
        <w:t xml:space="preserve"> рабоч</w:t>
      </w:r>
      <w:r>
        <w:rPr>
          <w:rFonts w:ascii="Times New Roman" w:hAnsi="Times New Roman"/>
          <w:sz w:val="28"/>
          <w:szCs w:val="28"/>
        </w:rPr>
        <w:t>его</w:t>
      </w:r>
      <w:r w:rsidRPr="00F05636">
        <w:rPr>
          <w:rFonts w:ascii="Times New Roman" w:hAnsi="Times New Roman"/>
          <w:sz w:val="28"/>
          <w:szCs w:val="28"/>
        </w:rPr>
        <w:t xml:space="preserve"> дн</w:t>
      </w:r>
      <w:r>
        <w:rPr>
          <w:rFonts w:ascii="Times New Roman" w:hAnsi="Times New Roman"/>
          <w:sz w:val="28"/>
          <w:szCs w:val="28"/>
        </w:rPr>
        <w:t>я и в срок не позднее следующего рабочего дня передается в Комитет,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F6204B" w:rsidRDefault="00F6204B" w:rsidP="00F6204B">
      <w:pPr>
        <w:widowControl w:val="0"/>
        <w:autoSpaceDE w:val="0"/>
        <w:autoSpaceDN w:val="0"/>
        <w:adjustRightInd w:val="0"/>
        <w:spacing w:after="0" w:line="240" w:lineRule="exact"/>
        <w:jc w:val="center"/>
        <w:rPr>
          <w:rFonts w:ascii="Times New Roman" w:hAnsi="Times New Roman"/>
          <w:sz w:val="28"/>
          <w:szCs w:val="28"/>
        </w:rPr>
      </w:pPr>
    </w:p>
    <w:p w:rsidR="00F6204B" w:rsidRPr="00F05636" w:rsidRDefault="00F6204B" w:rsidP="00521D55">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Pr>
          <w:rFonts w:ascii="Times New Roman" w:hAnsi="Times New Roman"/>
          <w:sz w:val="28"/>
          <w:szCs w:val="28"/>
        </w:rPr>
        <w:t>муниципальной услуги</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7" w:name="Par393"/>
      <w:bookmarkEnd w:id="7"/>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6</w:t>
      </w:r>
      <w:r w:rsidRPr="00F873B3">
        <w:rPr>
          <w:rFonts w:ascii="Times New Roman" w:hAnsi="Times New Roman"/>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наименование;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место нахождения;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график работы.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номера кабинета;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7</w:t>
      </w:r>
      <w:r w:rsidRPr="00F873B3">
        <w:rPr>
          <w:rFonts w:ascii="Times New Roman" w:hAnsi="Times New Roman"/>
          <w:sz w:val="28"/>
          <w:szCs w:val="28"/>
        </w:rPr>
        <w:t>. Требования к размещению и оформлению визуальной, текстовой информации в Комитета.</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На информационных стендах в местах ожидания размещается информация, указанная в пункте 7 Административного регламента.</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8</w:t>
      </w:r>
      <w:r w:rsidRPr="00F873B3">
        <w:rPr>
          <w:rFonts w:ascii="Times New Roman" w:hAnsi="Times New Roman"/>
          <w:sz w:val="28"/>
          <w:szCs w:val="28"/>
        </w:rPr>
        <w:t xml:space="preserve">. Требования к помещениям, местам ожидания и приема заявителей в </w:t>
      </w:r>
      <w:r w:rsidRPr="00F873B3">
        <w:rPr>
          <w:rFonts w:ascii="Times New Roman" w:hAnsi="Times New Roman"/>
          <w:sz w:val="28"/>
          <w:szCs w:val="28"/>
        </w:rPr>
        <w:lastRenderedPageBreak/>
        <w:t>Центре.</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организации взаимодействия с заявителями помещение Центра делится на следующие функциональные секторы (зоны):</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 включает:</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стулья, кресельные секции, скамьи (</w:t>
      </w:r>
      <w:proofErr w:type="spellStart"/>
      <w:r w:rsidRPr="00F873B3">
        <w:rPr>
          <w:rFonts w:ascii="Times New Roman" w:hAnsi="Times New Roman"/>
          <w:sz w:val="28"/>
          <w:szCs w:val="28"/>
        </w:rPr>
        <w:t>банкетки</w:t>
      </w:r>
      <w:proofErr w:type="spellEnd"/>
      <w:r w:rsidRPr="00F873B3">
        <w:rPr>
          <w:rFonts w:ascii="Times New Roman" w:hAnsi="Times New Roman"/>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электронную систему управления очередью, предназначенную:</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регистрации заявителя в очереди;</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учета заявителей в очереди, управления отдельными очередями в зависимости от видов услуг;</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отображения статуса очереди;</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автоматического перенаправления заявителя в очередь на обслуживание к следующему специалисту Центра;</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w:t>
      </w:r>
      <w:r w:rsidRPr="00F873B3">
        <w:rPr>
          <w:rFonts w:ascii="Times New Roman" w:hAnsi="Times New Roman"/>
          <w:sz w:val="28"/>
          <w:szCs w:val="28"/>
        </w:rPr>
        <w:lastRenderedPageBreak/>
        <w:t>Центра, осуществляющего прием и выдачу документов.</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9</w:t>
      </w:r>
      <w:r w:rsidRPr="00F873B3">
        <w:rPr>
          <w:rFonts w:ascii="Times New Roman" w:hAnsi="Times New Roman"/>
          <w:sz w:val="28"/>
          <w:szCs w:val="28"/>
        </w:rPr>
        <w:t>. 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Информационное табло.</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информацию, указанную в пункте 7 Административного регламента.</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Информационный киоск, обеспечивающий доступ к следующей информации:</w:t>
      </w:r>
    </w:p>
    <w:p w:rsidR="00F6204B" w:rsidRPr="00F873B3"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перечню документов, необходимых для получения муниципальной услуги;</w:t>
      </w:r>
    </w:p>
    <w:p w:rsidR="00F6204B"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полной версии текста Административного регламента.</w:t>
      </w:r>
    </w:p>
    <w:p w:rsidR="00F6204B" w:rsidRPr="00F05636" w:rsidRDefault="00F6204B" w:rsidP="00F6204B">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30</w:t>
      </w:r>
      <w:r w:rsidRPr="00F05636">
        <w:rPr>
          <w:rFonts w:ascii="Times New Roman" w:hAnsi="Times New Roman"/>
          <w:sz w:val="28"/>
          <w:szCs w:val="28"/>
        </w:rPr>
        <w:t xml:space="preserve">. Показатели доступности и качества </w:t>
      </w:r>
      <w:r>
        <w:rPr>
          <w:rFonts w:ascii="Times New Roman" w:hAnsi="Times New Roman"/>
          <w:sz w:val="28"/>
          <w:szCs w:val="28"/>
        </w:rPr>
        <w:t>муниципальной услуги</w:t>
      </w:r>
      <w:r w:rsidRPr="00F05636">
        <w:rPr>
          <w:rFonts w:ascii="Times New Roman" w:hAnsi="Times New Roman"/>
          <w:sz w:val="28"/>
          <w:szCs w:val="28"/>
        </w:rPr>
        <w:t xml:space="preserve">, в том числе количество взаимодействий заявителя с должностными лицами при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и их продолжительность, возможность получения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Центре, возможность получения информации о ходе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в том числе с использованием информационно-коммуникационных технологий.</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Своевременность:</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случаев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установленный срок с момента подачи документов – 100 процентов;</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ожидающих получения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очереди не более 15 минут – 100 процентов.</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Качество:</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процесса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 95 процентов.</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Доступность:</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и информацией о порядке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 100 процентов;</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муниципальных услуг, информация о которых доступна через информационно-телекоммуникационную сеть «Интернет» –</w:t>
      </w:r>
      <w:r>
        <w:rPr>
          <w:rFonts w:ascii="Times New Roman" w:hAnsi="Times New Roman"/>
          <w:sz w:val="28"/>
          <w:szCs w:val="28"/>
        </w:rPr>
        <w:t xml:space="preserve"> </w:t>
      </w:r>
      <w:r w:rsidRPr="00F05636">
        <w:rPr>
          <w:rFonts w:ascii="Times New Roman" w:hAnsi="Times New Roman"/>
          <w:sz w:val="28"/>
          <w:szCs w:val="28"/>
        </w:rPr>
        <w:t>90 процентов.</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Вежливость:</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вежливостью персонала – 95 процентов.</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Процесс обжалования:</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к общему количеству обслуженных заявителей по данному виду муниципальных услуг – 2 процента;</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рассмотренных и удовлетворенных в установленный срок – 100 процентов;</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существующим порядком обжалования – 100 процентов;</w:t>
      </w:r>
    </w:p>
    <w:p w:rsidR="00F6204B" w:rsidRPr="00F05636" w:rsidRDefault="00F6204B" w:rsidP="00F6204B">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lastRenderedPageBreak/>
        <w:t>процент (доля) заявителей, удовлетворенных сроками обжалования – 90 процентов.</w:t>
      </w:r>
    </w:p>
    <w:p w:rsidR="00F6204B" w:rsidRDefault="00F6204B" w:rsidP="00F6204B">
      <w:pPr>
        <w:widowControl w:val="0"/>
        <w:autoSpaceDE w:val="0"/>
        <w:autoSpaceDN w:val="0"/>
        <w:adjustRightInd w:val="0"/>
        <w:spacing w:after="0" w:line="240" w:lineRule="exact"/>
        <w:jc w:val="center"/>
        <w:outlineLvl w:val="1"/>
        <w:rPr>
          <w:rFonts w:ascii="Times New Roman" w:hAnsi="Times New Roman"/>
          <w:sz w:val="28"/>
          <w:szCs w:val="28"/>
        </w:rPr>
      </w:pPr>
    </w:p>
    <w:p w:rsidR="00F6204B" w:rsidRPr="00F05636" w:rsidRDefault="00F6204B" w:rsidP="00521D55">
      <w:pPr>
        <w:widowControl w:val="0"/>
        <w:autoSpaceDE w:val="0"/>
        <w:autoSpaceDN w:val="0"/>
        <w:adjustRightInd w:val="0"/>
        <w:spacing w:after="0" w:line="240" w:lineRule="exact"/>
        <w:jc w:val="center"/>
        <w:outlineLvl w:val="1"/>
        <w:rPr>
          <w:rFonts w:ascii="Times New Roman" w:hAnsi="Times New Roman"/>
          <w:sz w:val="28"/>
          <w:szCs w:val="28"/>
        </w:rPr>
      </w:pPr>
      <w:r w:rsidRPr="00F05636">
        <w:rPr>
          <w:rFonts w:ascii="Times New Roman" w:hAnsi="Times New Roman"/>
          <w:sz w:val="28"/>
          <w:szCs w:val="28"/>
        </w:rPr>
        <w:t>Состав, последовательность и сроки выполнения</w:t>
      </w:r>
    </w:p>
    <w:p w:rsidR="00F6204B" w:rsidRPr="00F05636" w:rsidRDefault="00F6204B" w:rsidP="00521D55">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требования к порядку</w:t>
      </w:r>
    </w:p>
    <w:p w:rsidR="00F6204B" w:rsidRPr="00F05636" w:rsidRDefault="00F6204B" w:rsidP="00521D55">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их выполнения, в том числе особенности выполнения</w:t>
      </w:r>
    </w:p>
    <w:p w:rsidR="00F6204B" w:rsidRPr="00F05636" w:rsidRDefault="00F6204B" w:rsidP="00521D55">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в электронной форме</w:t>
      </w:r>
    </w:p>
    <w:p w:rsidR="00F6204B" w:rsidRPr="00F05636" w:rsidRDefault="00F6204B" w:rsidP="00F6204B">
      <w:pPr>
        <w:widowControl w:val="0"/>
        <w:autoSpaceDE w:val="0"/>
        <w:autoSpaceDN w:val="0"/>
        <w:adjustRightInd w:val="0"/>
        <w:spacing w:after="0" w:line="240" w:lineRule="exact"/>
        <w:jc w:val="both"/>
        <w:rPr>
          <w:rFonts w:ascii="Times New Roman" w:hAnsi="Times New Roman"/>
          <w:sz w:val="28"/>
          <w:szCs w:val="28"/>
        </w:rPr>
      </w:pPr>
    </w:p>
    <w:p w:rsidR="00F6204B" w:rsidRPr="00F000F8" w:rsidRDefault="00F6204B" w:rsidP="00F6204B">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bookmarkStart w:id="8" w:name="Par418"/>
      <w:bookmarkStart w:id="9" w:name="Par526"/>
      <w:bookmarkEnd w:id="8"/>
      <w:bookmarkEnd w:id="9"/>
      <w:r w:rsidRPr="00F000F8">
        <w:rPr>
          <w:rFonts w:ascii="Times New Roman" w:eastAsia="Times New Roman" w:hAnsi="Times New Roman" w:cs="Times New Roman"/>
          <w:sz w:val="28"/>
          <w:szCs w:val="28"/>
        </w:rPr>
        <w:t>Перечень административных процедур</w:t>
      </w:r>
    </w:p>
    <w:p w:rsidR="00F6204B" w:rsidRPr="00F000F8" w:rsidRDefault="00F6204B" w:rsidP="00F6204B">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F6204B" w:rsidRPr="00040BDD" w:rsidRDefault="00F6204B" w:rsidP="00F6204B">
      <w:pPr>
        <w:autoSpaceDE w:val="0"/>
        <w:autoSpaceDN w:val="0"/>
        <w:adjustRightInd w:val="0"/>
        <w:spacing w:after="0" w:line="240" w:lineRule="auto"/>
        <w:ind w:firstLine="708"/>
        <w:jc w:val="both"/>
        <w:outlineLvl w:val="1"/>
        <w:rPr>
          <w:rFonts w:ascii="Times New Roman" w:hAnsi="Times New Roman" w:cs="Times New Roman"/>
          <w:sz w:val="28"/>
          <w:szCs w:val="28"/>
        </w:rPr>
      </w:pPr>
      <w:bookmarkStart w:id="10" w:name="Par344"/>
      <w:bookmarkEnd w:id="10"/>
      <w:r w:rsidRPr="00F000F8">
        <w:rPr>
          <w:rFonts w:ascii="Times New Roman" w:hAnsi="Times New Roman" w:cs="Times New Roman"/>
          <w:sz w:val="28"/>
          <w:szCs w:val="28"/>
        </w:rPr>
        <w:t>3</w:t>
      </w:r>
      <w:r>
        <w:rPr>
          <w:rFonts w:ascii="Times New Roman" w:hAnsi="Times New Roman" w:cs="Times New Roman"/>
          <w:sz w:val="28"/>
          <w:szCs w:val="28"/>
        </w:rPr>
        <w:t>1</w:t>
      </w:r>
      <w:r w:rsidRPr="00F000F8">
        <w:rPr>
          <w:rFonts w:ascii="Times New Roman" w:hAnsi="Times New Roman" w:cs="Times New Roman"/>
          <w:sz w:val="28"/>
          <w:szCs w:val="28"/>
        </w:rPr>
        <w:t xml:space="preserve">. Предоставление муниципальной услуги включает в себя следующие </w:t>
      </w:r>
      <w:r w:rsidRPr="00040BDD">
        <w:rPr>
          <w:rFonts w:ascii="Times New Roman" w:hAnsi="Times New Roman" w:cs="Times New Roman"/>
          <w:sz w:val="28"/>
          <w:szCs w:val="28"/>
        </w:rPr>
        <w:t xml:space="preserve">административные процедуры: </w:t>
      </w:r>
    </w:p>
    <w:p w:rsidR="00F6204B" w:rsidRPr="00040BDD" w:rsidRDefault="00F6204B" w:rsidP="00F6204B">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40BDD">
        <w:rPr>
          <w:rFonts w:ascii="Times New Roman" w:hAnsi="Times New Roman" w:cs="Times New Roman"/>
          <w:sz w:val="28"/>
          <w:szCs w:val="28"/>
        </w:rPr>
        <w:t xml:space="preserve">1) информирование и консультирование по вопросам предоставления муниципальной услуги; </w:t>
      </w:r>
    </w:p>
    <w:p w:rsidR="00F6204B" w:rsidRPr="00040BDD" w:rsidRDefault="00F6204B" w:rsidP="00F6204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0BDD">
        <w:rPr>
          <w:rFonts w:ascii="Times New Roman" w:hAnsi="Times New Roman" w:cs="Times New Roman"/>
          <w:sz w:val="28"/>
          <w:szCs w:val="28"/>
        </w:rPr>
        <w:t>2)</w:t>
      </w:r>
      <w:r w:rsidRPr="00040BDD">
        <w:rPr>
          <w:rFonts w:ascii="Times New Roman" w:eastAsia="Times New Roman" w:hAnsi="Times New Roman" w:cs="Times New Roman"/>
          <w:sz w:val="28"/>
          <w:szCs w:val="28"/>
        </w:rPr>
        <w:t xml:space="preserve"> 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040BDD">
        <w:rPr>
          <w:rFonts w:ascii="Times New Roman" w:hAnsi="Times New Roman" w:cs="Times New Roman"/>
          <w:sz w:val="28"/>
          <w:szCs w:val="28"/>
        </w:rPr>
        <w:t>;</w:t>
      </w:r>
    </w:p>
    <w:p w:rsidR="00F6204B" w:rsidRPr="00040BDD" w:rsidRDefault="00F6204B" w:rsidP="00F6204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3) комплектование документов при предоставлении муниципальной услуги в рамках межведомственного взаимодействия;</w:t>
      </w:r>
    </w:p>
    <w:p w:rsidR="00F6204B" w:rsidRPr="0051541E" w:rsidRDefault="00F6204B" w:rsidP="00F6204B">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51541E">
        <w:rPr>
          <w:rFonts w:ascii="Times New Roman" w:eastAsia="Calibri" w:hAnsi="Times New Roman" w:cs="Times New Roman"/>
          <w:sz w:val="28"/>
          <w:szCs w:val="28"/>
        </w:rPr>
        <w:t xml:space="preserve">4) </w:t>
      </w:r>
      <w:r>
        <w:rPr>
          <w:rFonts w:ascii="Times New Roman" w:eastAsia="Calibri" w:hAnsi="Times New Roman" w:cs="Times New Roman"/>
          <w:sz w:val="28"/>
          <w:szCs w:val="28"/>
        </w:rPr>
        <w:t>подготовка документа</w:t>
      </w:r>
      <w:r w:rsidRPr="0051541E">
        <w:rPr>
          <w:rFonts w:ascii="Times New Roman" w:eastAsia="Calibri" w:hAnsi="Times New Roman" w:cs="Times New Roman"/>
          <w:sz w:val="28"/>
          <w:szCs w:val="28"/>
        </w:rPr>
        <w:t>, подготовка и подписание уведомления об</w:t>
      </w:r>
      <w:r>
        <w:rPr>
          <w:rFonts w:ascii="Times New Roman" w:eastAsia="Calibri" w:hAnsi="Times New Roman" w:cs="Times New Roman"/>
          <w:sz w:val="28"/>
          <w:szCs w:val="28"/>
        </w:rPr>
        <w:t xml:space="preserve"> отказе в предоставлении услуги.</w:t>
      </w:r>
      <w:r w:rsidRPr="004B4D1F">
        <w:t xml:space="preserve"> </w:t>
      </w:r>
      <w:r w:rsidRPr="004B4D1F">
        <w:rPr>
          <w:rFonts w:ascii="Times New Roman" w:eastAsia="Calibri" w:hAnsi="Times New Roman" w:cs="Times New Roman"/>
          <w:sz w:val="28"/>
          <w:szCs w:val="28"/>
        </w:rPr>
        <w:t xml:space="preserve">выдача </w:t>
      </w:r>
      <w:r>
        <w:rPr>
          <w:rFonts w:ascii="Times New Roman" w:eastAsia="Calibri" w:hAnsi="Times New Roman" w:cs="Times New Roman"/>
          <w:sz w:val="28"/>
          <w:szCs w:val="28"/>
        </w:rPr>
        <w:t>документа</w:t>
      </w:r>
      <w:r w:rsidRPr="004B4D1F">
        <w:rPr>
          <w:rFonts w:ascii="Times New Roman" w:eastAsia="Calibri" w:hAnsi="Times New Roman" w:cs="Times New Roman"/>
          <w:sz w:val="28"/>
          <w:szCs w:val="28"/>
        </w:rPr>
        <w:t>, подготовка и подписание уведомления об отказе в предоставлении услуги</w:t>
      </w:r>
    </w:p>
    <w:p w:rsidR="00F6204B" w:rsidRPr="00040BDD" w:rsidRDefault="00F6204B" w:rsidP="00F6204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 xml:space="preserve">Блок-схема предоставления муниципальной услуги приводится в </w:t>
      </w:r>
      <w:r w:rsidRPr="000A3406">
        <w:rPr>
          <w:rFonts w:ascii="Times New Roman" w:hAnsi="Times New Roman" w:cs="Times New Roman"/>
          <w:sz w:val="28"/>
          <w:szCs w:val="28"/>
        </w:rPr>
        <w:t xml:space="preserve">приложении 2 к Административному </w:t>
      </w:r>
      <w:r w:rsidRPr="00040BDD">
        <w:rPr>
          <w:rFonts w:ascii="Times New Roman" w:hAnsi="Times New Roman" w:cs="Times New Roman"/>
          <w:sz w:val="28"/>
          <w:szCs w:val="28"/>
        </w:rPr>
        <w:t>регламенту.</w:t>
      </w:r>
    </w:p>
    <w:p w:rsidR="00F6204B" w:rsidRPr="00040BDD" w:rsidRDefault="00F6204B" w:rsidP="00F6204B">
      <w:pPr>
        <w:autoSpaceDE w:val="0"/>
        <w:autoSpaceDN w:val="0"/>
        <w:adjustRightInd w:val="0"/>
        <w:spacing w:after="0" w:line="240" w:lineRule="exact"/>
        <w:ind w:firstLine="709"/>
        <w:jc w:val="both"/>
        <w:outlineLvl w:val="1"/>
        <w:rPr>
          <w:rFonts w:ascii="Times New Roman" w:eastAsia="Times New Roman" w:hAnsi="Times New Roman" w:cs="Times New Roman"/>
          <w:sz w:val="28"/>
          <w:szCs w:val="28"/>
          <w:lang w:eastAsia="ru-RU"/>
        </w:rPr>
      </w:pPr>
    </w:p>
    <w:p w:rsidR="00F6204B" w:rsidRDefault="00F6204B" w:rsidP="00F6204B">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Информирование и консультирование по вопросам предоставления муниципальной услуги</w:t>
      </w:r>
    </w:p>
    <w:p w:rsidR="00F6204B" w:rsidRPr="00040BDD" w:rsidRDefault="00F6204B" w:rsidP="00F6204B">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1" w:name="Par413"/>
      <w:bookmarkEnd w:id="11"/>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или Центр.</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В случае личного обращения заявителя специалист отдела </w:t>
      </w:r>
      <w:r w:rsidRPr="009415A3">
        <w:rPr>
          <w:rFonts w:ascii="Times New Roman" w:eastAsia="Times New Roman" w:hAnsi="Times New Roman" w:cs="Times New Roman"/>
          <w:sz w:val="28"/>
          <w:szCs w:val="28"/>
        </w:rPr>
        <w:t xml:space="preserve">по формированию земельных участков и градостроительству Комитета, </w:t>
      </w:r>
      <w:r w:rsidRPr="00040BDD">
        <w:rPr>
          <w:rFonts w:ascii="Times New Roman" w:eastAsia="Times New Roman" w:hAnsi="Times New Roman" w:cs="Times New Roman"/>
          <w:sz w:val="28"/>
          <w:szCs w:val="28"/>
        </w:rPr>
        <w:t>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В случае поступления </w:t>
      </w:r>
      <w:r w:rsidRPr="00D25E2D">
        <w:rPr>
          <w:rFonts w:ascii="Times New Roman" w:eastAsia="Times New Roman" w:hAnsi="Times New Roman" w:cs="Times New Roman"/>
          <w:color w:val="000000" w:themeColor="text1"/>
          <w:sz w:val="28"/>
          <w:szCs w:val="28"/>
        </w:rPr>
        <w:t xml:space="preserve">в Администрацию обращения заявителя в письменном виде специалист отдела по общим вопросам Администрации </w:t>
      </w:r>
      <w:r w:rsidRPr="00040BDD">
        <w:rPr>
          <w:rFonts w:ascii="Times New Roman" w:eastAsia="Times New Roman" w:hAnsi="Times New Roman" w:cs="Times New Roman"/>
          <w:sz w:val="28"/>
          <w:szCs w:val="28"/>
        </w:rPr>
        <w:t xml:space="preserve">в течение </w:t>
      </w:r>
      <w:r>
        <w:rPr>
          <w:rFonts w:ascii="Times New Roman" w:eastAsia="Times New Roman" w:hAnsi="Times New Roman" w:cs="Times New Roman"/>
          <w:sz w:val="28"/>
          <w:szCs w:val="28"/>
        </w:rPr>
        <w:t>одного</w:t>
      </w:r>
      <w:r w:rsidRPr="00040BDD">
        <w:rPr>
          <w:rFonts w:ascii="Times New Roman" w:eastAsia="Times New Roman" w:hAnsi="Times New Roman" w:cs="Times New Roman"/>
          <w:sz w:val="28"/>
          <w:szCs w:val="28"/>
        </w:rPr>
        <w:t xml:space="preserve"> дн</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регистрирует обращение в соответствующем журнале и направляет его в Комитет.</w:t>
      </w:r>
    </w:p>
    <w:p w:rsidR="00F6204B" w:rsidRPr="009415A3"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Делопроизводитель Комитета в течение одного дня регистрирует </w:t>
      </w:r>
      <w:r w:rsidRPr="00040BDD">
        <w:rPr>
          <w:rFonts w:ascii="Times New Roman" w:eastAsia="Times New Roman" w:hAnsi="Times New Roman" w:cs="Times New Roman"/>
          <w:sz w:val="28"/>
          <w:szCs w:val="28"/>
        </w:rPr>
        <w:lastRenderedPageBreak/>
        <w:t xml:space="preserve">обращение в соответствующем журнале и направляет в отдел </w:t>
      </w:r>
      <w:r w:rsidRPr="009415A3">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9415A3">
        <w:rPr>
          <w:rFonts w:ascii="Times New Roman" w:eastAsia="Times New Roman" w:hAnsi="Times New Roman" w:cs="Times New Roman"/>
          <w:sz w:val="28"/>
          <w:szCs w:val="28"/>
        </w:rPr>
        <w:t xml:space="preserve"> Комитета.</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sidRPr="009415A3">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 в течение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w:t>
      </w:r>
      <w:r>
        <w:rPr>
          <w:rFonts w:ascii="Times New Roman" w:eastAsia="Times New Roman" w:hAnsi="Times New Roman" w:cs="Times New Roman"/>
          <w:sz w:val="28"/>
          <w:szCs w:val="28"/>
        </w:rPr>
        <w:t xml:space="preserve">градостроительства </w:t>
      </w:r>
      <w:r w:rsidRPr="00040BDD">
        <w:rPr>
          <w:rFonts w:ascii="Times New Roman" w:eastAsia="Times New Roman" w:hAnsi="Times New Roman" w:cs="Times New Roman"/>
          <w:sz w:val="28"/>
          <w:szCs w:val="28"/>
        </w:rPr>
        <w:t>Комитета.</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Начальник отдела в течение одного дня со дня поступления проекта ответа визирует его и направляет на </w:t>
      </w:r>
      <w:r w:rsidRPr="00D25E2D">
        <w:rPr>
          <w:rFonts w:ascii="Times New Roman" w:eastAsia="Times New Roman" w:hAnsi="Times New Roman" w:cs="Times New Roman"/>
          <w:color w:val="000000" w:themeColor="text1"/>
          <w:sz w:val="28"/>
          <w:szCs w:val="28"/>
        </w:rPr>
        <w:t xml:space="preserve">визирование руководителю Комитета </w:t>
      </w:r>
      <w:r w:rsidRPr="00040BDD">
        <w:rPr>
          <w:rFonts w:ascii="Times New Roman" w:eastAsia="Times New Roman" w:hAnsi="Times New Roman" w:cs="Times New Roman"/>
          <w:sz w:val="28"/>
          <w:szCs w:val="28"/>
        </w:rPr>
        <w:t>или возвращает на доработку специалисту.</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461BE2">
        <w:rPr>
          <w:rFonts w:ascii="Times New Roman" w:eastAsia="Times New Roman" w:hAnsi="Times New Roman" w:cs="Times New Roman"/>
          <w:sz w:val="28"/>
          <w:szCs w:val="28"/>
        </w:rPr>
        <w:t xml:space="preserve">в день </w:t>
      </w:r>
      <w:r w:rsidRPr="00040BDD">
        <w:rPr>
          <w:rFonts w:ascii="Times New Roman" w:eastAsia="Times New Roman" w:hAnsi="Times New Roman" w:cs="Times New Roman"/>
          <w:sz w:val="28"/>
          <w:szCs w:val="28"/>
        </w:rPr>
        <w:t>его поступления.</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eastAsia="Times New Roman" w:hAnsi="Times New Roman" w:cs="Times New Roman"/>
          <w:sz w:val="28"/>
          <w:szCs w:val="28"/>
        </w:rPr>
        <w:t xml:space="preserve">делопроизводителю Комитета </w:t>
      </w:r>
      <w:r w:rsidRPr="00040BDD">
        <w:rPr>
          <w:rFonts w:ascii="Times New Roman" w:eastAsia="Times New Roman" w:hAnsi="Times New Roman" w:cs="Times New Roman"/>
          <w:sz w:val="28"/>
          <w:szCs w:val="28"/>
        </w:rPr>
        <w:t xml:space="preserve">или возвращает на доработку специалисту </w:t>
      </w:r>
      <w:r>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CDE">
        <w:rPr>
          <w:rFonts w:ascii="Times New Roman" w:eastAsia="Times New Roman" w:hAnsi="Times New Roman" w:cs="Times New Roman"/>
          <w:sz w:val="28"/>
          <w:szCs w:val="28"/>
        </w:rPr>
        <w:t xml:space="preserve">Делопроизводитель Комитета в течение </w:t>
      </w:r>
      <w:r w:rsidRPr="00040BDD">
        <w:rPr>
          <w:rFonts w:ascii="Times New Roman" w:eastAsia="Times New Roman" w:hAnsi="Times New Roman" w:cs="Times New Roman"/>
          <w:sz w:val="28"/>
          <w:szCs w:val="28"/>
        </w:rPr>
        <w:t xml:space="preserve">одного дня со дня поступления проекта ответа направляет в </w:t>
      </w:r>
      <w:r>
        <w:rPr>
          <w:rFonts w:ascii="Times New Roman" w:eastAsia="Times New Roman" w:hAnsi="Times New Roman" w:cs="Times New Roman"/>
          <w:sz w:val="28"/>
          <w:szCs w:val="28"/>
        </w:rPr>
        <w:t xml:space="preserve">отдел по общим вопросам </w:t>
      </w:r>
      <w:r w:rsidRPr="00040BDD">
        <w:rPr>
          <w:rFonts w:ascii="Times New Roman" w:eastAsia="Times New Roman" w:hAnsi="Times New Roman" w:cs="Times New Roman"/>
          <w:sz w:val="28"/>
          <w:szCs w:val="28"/>
        </w:rPr>
        <w:t>Администрации.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Отел по общим вопросам </w:t>
      </w:r>
      <w:r w:rsidRPr="00040BDD">
        <w:rPr>
          <w:rFonts w:ascii="Times New Roman" w:eastAsia="Times New Roman" w:hAnsi="Times New Roman" w:cs="Times New Roman"/>
          <w:sz w:val="28"/>
          <w:szCs w:val="28"/>
        </w:rPr>
        <w:t>Администрации в течение одного дня со дня поступления проекта ответа направляет на подписание курирующему заместителю главы Администрации.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в течение одного дня со дня поступления проекта ответа подписывает его и направляет в </w:t>
      </w: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F6204B" w:rsidRPr="002B00CC"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eastAsia="Times New Roman" w:hAnsi="Times New Roman" w:cs="Times New Roman"/>
          <w:sz w:val="28"/>
          <w:szCs w:val="28"/>
        </w:rPr>
        <w:t>в отдел по работе с заявителями Центра.</w:t>
      </w:r>
    </w:p>
    <w:p w:rsidR="00F6204B" w:rsidRPr="002B00CC"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eastAsia="Times New Roman" w:hAnsi="Times New Roman" w:cs="Times New Roman"/>
          <w:sz w:val="28"/>
          <w:szCs w:val="28"/>
        </w:rPr>
        <w:t>отдела по работе с заявителями Центра.</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F6204B" w:rsidRPr="002B00CC"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2B00CC">
        <w:rPr>
          <w:rFonts w:ascii="Times New Roman" w:eastAsia="Times New Roman" w:hAnsi="Times New Roman" w:cs="Times New Roman"/>
          <w:sz w:val="28"/>
          <w:szCs w:val="28"/>
        </w:rPr>
        <w:t>отдела по работе с заявителями Центра в день его поступления.</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Центра, ответственный за ведение делопроизводства, в </w:t>
      </w:r>
      <w:r w:rsidRPr="00040BDD">
        <w:rPr>
          <w:rFonts w:ascii="Times New Roman" w:eastAsia="Times New Roman" w:hAnsi="Times New Roman" w:cs="Times New Roman"/>
          <w:sz w:val="28"/>
          <w:szCs w:val="28"/>
        </w:rPr>
        <w:lastRenderedPageBreak/>
        <w:t>течение одного дня со дня поступления ответа регистрирует его и направляет по почтовому или электронному адресу заявителя.</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регистрации обращения.</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F6204B" w:rsidRPr="00FF553B"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Контроль за процедурой информирования и консультирования по вопросам предоставления муниципальной услуги в Администрации осуществляет руководитель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w:t>
      </w:r>
      <w:r w:rsidRPr="002B00CC">
        <w:rPr>
          <w:rFonts w:ascii="Times New Roman" w:eastAsia="Times New Roman" w:hAnsi="Times New Roman" w:cs="Times New Roman"/>
          <w:sz w:val="28"/>
          <w:szCs w:val="28"/>
        </w:rPr>
        <w:t xml:space="preserve">отдела по работе с заявителями Центра, </w:t>
      </w:r>
      <w:r w:rsidRPr="00040BDD">
        <w:rPr>
          <w:rFonts w:ascii="Times New Roman" w:eastAsia="Times New Roman" w:hAnsi="Times New Roman" w:cs="Times New Roman"/>
          <w:sz w:val="28"/>
          <w:szCs w:val="28"/>
        </w:rPr>
        <w:t xml:space="preserve">в Комитете – начальник </w:t>
      </w:r>
      <w:r w:rsidRPr="00FF553B">
        <w:rPr>
          <w:rFonts w:ascii="Times New Roman" w:eastAsia="Times New Roman" w:hAnsi="Times New Roman" w:cs="Times New Roman"/>
          <w:sz w:val="28"/>
          <w:szCs w:val="28"/>
        </w:rPr>
        <w:t>отдела  градостроительств</w:t>
      </w:r>
      <w:r>
        <w:rPr>
          <w:rFonts w:ascii="Times New Roman" w:eastAsia="Times New Roman" w:hAnsi="Times New Roman" w:cs="Times New Roman"/>
          <w:sz w:val="28"/>
          <w:szCs w:val="28"/>
        </w:rPr>
        <w:t>а</w:t>
      </w:r>
      <w:r w:rsidRPr="00FF553B">
        <w:rPr>
          <w:rFonts w:ascii="Times New Roman" w:eastAsia="Times New Roman" w:hAnsi="Times New Roman" w:cs="Times New Roman"/>
          <w:sz w:val="28"/>
          <w:szCs w:val="28"/>
        </w:rPr>
        <w:t xml:space="preserve"> Комитета.</w:t>
      </w:r>
    </w:p>
    <w:p w:rsidR="00F6204B" w:rsidRPr="00040BDD" w:rsidRDefault="00F6204B" w:rsidP="00F6204B">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F6204B" w:rsidRPr="00040BDD" w:rsidRDefault="00F6204B" w:rsidP="00F6204B">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F6204B" w:rsidRPr="00040BDD" w:rsidRDefault="00F6204B" w:rsidP="00F6204B">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обращение заявителя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Центр с заявлением о предоставлении муниципальной услуги.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При поступлении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в электронной форме заявления и необходимых для предоставления муниципальной услуги документов, подписанных электронной подписью,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2011 </w:t>
      </w:r>
      <w:r>
        <w:rPr>
          <w:rFonts w:ascii="Times New Roman" w:eastAsia="Times New Roman" w:hAnsi="Times New Roman" w:cs="Times New Roman"/>
          <w:sz w:val="28"/>
          <w:szCs w:val="28"/>
        </w:rPr>
        <w:t>года</w:t>
      </w:r>
      <w:r w:rsidRPr="00040BDD">
        <w:rPr>
          <w:rFonts w:ascii="Times New Roman" w:eastAsia="Times New Roman" w:hAnsi="Times New Roman" w:cs="Times New Roman"/>
          <w:sz w:val="28"/>
          <w:szCs w:val="28"/>
        </w:rPr>
        <w:t xml:space="preserve"> № 63-ФЗ «Об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осуществляет распечатку заявления и документов, необходимых для предоставления муниципальной услуги, указанных в </w:t>
      </w:r>
      <w:r w:rsidRPr="00B80A8D">
        <w:rPr>
          <w:rFonts w:ascii="Times New Roman" w:eastAsia="Times New Roman" w:hAnsi="Times New Roman" w:cs="Times New Roman"/>
          <w:sz w:val="28"/>
          <w:szCs w:val="28"/>
        </w:rPr>
        <w:t xml:space="preserve">пункте 14 Административного регламента, проставляет </w:t>
      </w:r>
      <w:proofErr w:type="spellStart"/>
      <w:r w:rsidRPr="00B80A8D">
        <w:rPr>
          <w:rFonts w:ascii="Times New Roman" w:eastAsia="Times New Roman" w:hAnsi="Times New Roman" w:cs="Times New Roman"/>
          <w:sz w:val="28"/>
          <w:szCs w:val="28"/>
        </w:rPr>
        <w:t>заверительную</w:t>
      </w:r>
      <w:proofErr w:type="spellEnd"/>
      <w:r w:rsidRPr="00B80A8D">
        <w:rPr>
          <w:rFonts w:ascii="Times New Roman" w:eastAsia="Times New Roman" w:hAnsi="Times New Roman" w:cs="Times New Roman"/>
          <w:sz w:val="28"/>
          <w:szCs w:val="28"/>
        </w:rPr>
        <w:t xml:space="preserve"> подпись «Получено по электронным </w:t>
      </w:r>
      <w:r w:rsidRPr="00040BDD">
        <w:rPr>
          <w:rFonts w:ascii="Times New Roman" w:eastAsia="Times New Roman" w:hAnsi="Times New Roman" w:cs="Times New Roman"/>
          <w:sz w:val="28"/>
          <w:szCs w:val="28"/>
        </w:rPr>
        <w:t xml:space="preserve">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F6204B" w:rsidRPr="00040BDD" w:rsidRDefault="00F6204B" w:rsidP="00F6204B">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В случае если в результате проверки электронной подписи будет </w:t>
      </w:r>
      <w:r w:rsidRPr="00040BDD">
        <w:rPr>
          <w:rFonts w:ascii="Times New Roman" w:eastAsia="Times New Roman" w:hAnsi="Times New Roman" w:cs="Times New Roman"/>
          <w:sz w:val="28"/>
          <w:szCs w:val="28"/>
        </w:rPr>
        <w:lastRenderedPageBreak/>
        <w:t xml:space="preserve">выявлено несоблюдение установленных условий признания ее действительности,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040BDD">
        <w:rPr>
          <w:rFonts w:ascii="Times New Roman" w:eastAsia="Times New Roman" w:hAnsi="Times New Roman" w:cs="Times New Roman"/>
          <w:sz w:val="28"/>
          <w:szCs w:val="28"/>
          <w:lang w:eastAsia="ru-RU"/>
        </w:rPr>
        <w:t>поступивших в электронной форме</w:t>
      </w:r>
      <w:r w:rsidRPr="000A3406">
        <w:rPr>
          <w:rFonts w:ascii="Times New Roman" w:eastAsia="Times New Roman" w:hAnsi="Times New Roman" w:cs="Times New Roman"/>
          <w:sz w:val="28"/>
          <w:szCs w:val="28"/>
        </w:rPr>
        <w:t xml:space="preserve">, с указанием причин, приведенных в статье </w:t>
      </w:r>
      <w:r w:rsidRPr="00040BDD">
        <w:rPr>
          <w:rFonts w:ascii="Times New Roman" w:eastAsia="Times New Roman" w:hAnsi="Times New Roman" w:cs="Times New Roman"/>
          <w:sz w:val="28"/>
          <w:szCs w:val="28"/>
        </w:rPr>
        <w:t xml:space="preserve">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r>
          <w:rPr>
            <w:rFonts w:ascii="Times New Roman" w:eastAsia="Times New Roman" w:hAnsi="Times New Roman" w:cs="Times New Roman"/>
            <w:sz w:val="28"/>
            <w:szCs w:val="28"/>
          </w:rPr>
          <w:t>ода</w:t>
        </w:r>
      </w:smartTag>
      <w:r w:rsidRPr="00040BDD">
        <w:rPr>
          <w:rFonts w:ascii="Times New Roman" w:eastAsia="Times New Roman" w:hAnsi="Times New Roman" w:cs="Times New Roman"/>
          <w:sz w:val="28"/>
          <w:szCs w:val="28"/>
        </w:rPr>
        <w:t xml:space="preserve"> № 63-ФЗ «Об электронной подписи», послуживших основанием для принятия указанного решения, и направляет его на визирование руководителю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xml:space="preserve">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визирует указанный проект уведомления и направляет на подписание курирующему заместителю главы Администрации.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w:t>
      </w: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Ответственность за отказ, прием и регистрацию </w:t>
      </w:r>
      <w:hyperlink w:anchor="Par1276" w:history="1">
        <w:r w:rsidRPr="00040BDD">
          <w:rPr>
            <w:rFonts w:ascii="Times New Roman" w:eastAsia="Times New Roman" w:hAnsi="Times New Roman" w:cs="Times New Roman"/>
            <w:sz w:val="28"/>
            <w:szCs w:val="28"/>
          </w:rPr>
          <w:t>заявлений</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040BDD">
        <w:rPr>
          <w:rFonts w:ascii="Calibri" w:eastAsia="Times New Roman" w:hAnsi="Calibri" w:cs="Times New Roman"/>
        </w:rPr>
        <w:t xml:space="preserve"> </w:t>
      </w:r>
      <w:r w:rsidRPr="00040BDD">
        <w:rPr>
          <w:rFonts w:ascii="Times New Roman" w:eastAsia="Times New Roman" w:hAnsi="Times New Roman" w:cs="Times New Roman"/>
          <w:sz w:val="28"/>
          <w:szCs w:val="28"/>
        </w:rPr>
        <w:t xml:space="preserve">несет 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по работе с заявителями Центра, который: </w:t>
      </w:r>
    </w:p>
    <w:p w:rsidR="00F6204B" w:rsidRPr="00040BDD" w:rsidRDefault="00F6204B" w:rsidP="00F6204B">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F6204B" w:rsidRPr="00040BDD" w:rsidRDefault="00F6204B" w:rsidP="00F6204B">
      <w:pPr>
        <w:widowControl w:val="0"/>
        <w:numPr>
          <w:ilvl w:val="0"/>
          <w:numId w:val="7"/>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тексты документов должны быть написаны разборчиво;</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фамилии, имена, отчества, адреса мест жительства указываются полностью;</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отсутствие в документах подчисток, приписок, зачеркнутых слов и иных </w:t>
      </w:r>
      <w:r w:rsidRPr="00040BDD">
        <w:rPr>
          <w:rFonts w:ascii="Times New Roman" w:eastAsia="Times New Roman" w:hAnsi="Times New Roman" w:cs="Times New Roman"/>
          <w:sz w:val="28"/>
          <w:szCs w:val="28"/>
        </w:rPr>
        <w:lastRenderedPageBreak/>
        <w:t>не оговоренных исправлений;</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исполнены карандашом;</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не истек срок действия представленных документов;</w:t>
      </w:r>
    </w:p>
    <w:p w:rsidR="00F6204B" w:rsidRPr="00040BDD" w:rsidRDefault="00F6204B" w:rsidP="00F6204B">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040BDD">
        <w:rPr>
          <w:rFonts w:ascii="Times New Roman" w:eastAsia="Times New Roman" w:hAnsi="Times New Roman" w:cs="Times New Roman"/>
          <w:sz w:val="28"/>
          <w:szCs w:val="28"/>
        </w:rPr>
        <w:t>заверительную</w:t>
      </w:r>
      <w:proofErr w:type="spellEnd"/>
      <w:r w:rsidRPr="00040BDD">
        <w:rPr>
          <w:rFonts w:ascii="Times New Roman" w:eastAsia="Times New Roman" w:hAnsi="Times New Roman" w:cs="Times New Roman"/>
          <w:sz w:val="28"/>
          <w:szCs w:val="28"/>
        </w:rPr>
        <w:t xml:space="preserve"> надпись «с подлинником сверено», свою должность, личную подпись, расшифровку подписи.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F6204B" w:rsidRPr="002C660C" w:rsidRDefault="00F6204B" w:rsidP="00F6204B">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отдела по работе с заявителями Центра вносит в соответствующую информационную систему, указанную в пункте </w:t>
      </w:r>
      <w:r w:rsidRPr="002C660C">
        <w:rPr>
          <w:rFonts w:ascii="Times New Roman" w:eastAsia="Times New Roman" w:hAnsi="Times New Roman" w:cs="Times New Roman"/>
          <w:sz w:val="28"/>
          <w:szCs w:val="28"/>
        </w:rPr>
        <w:t>2</w:t>
      </w:r>
      <w:r w:rsidRPr="005875AA">
        <w:rPr>
          <w:rFonts w:ascii="Times New Roman" w:eastAsia="Times New Roman" w:hAnsi="Times New Roman" w:cs="Times New Roman"/>
          <w:sz w:val="28"/>
          <w:szCs w:val="28"/>
        </w:rPr>
        <w:t>3</w:t>
      </w:r>
      <w:r w:rsidRPr="002C660C">
        <w:rPr>
          <w:rFonts w:ascii="Times New Roman" w:eastAsia="Times New Roman" w:hAnsi="Times New Roman" w:cs="Times New Roman"/>
          <w:sz w:val="28"/>
          <w:szCs w:val="28"/>
        </w:rPr>
        <w:t xml:space="preserve"> Административного регламента, следующие данные:</w:t>
      </w:r>
    </w:p>
    <w:p w:rsidR="00F6204B" w:rsidRPr="00040BDD" w:rsidRDefault="00F6204B" w:rsidP="00F6204B">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2C660C">
        <w:rPr>
          <w:rFonts w:ascii="Times New Roman" w:eastAsia="Times New Roman" w:hAnsi="Times New Roman" w:cs="Times New Roman"/>
          <w:sz w:val="28"/>
          <w:szCs w:val="28"/>
        </w:rPr>
        <w:t xml:space="preserve">запись о приеме заявления о предоставлении </w:t>
      </w:r>
      <w:r w:rsidRPr="00040BDD">
        <w:rPr>
          <w:rFonts w:ascii="Times New Roman" w:eastAsia="Times New Roman" w:hAnsi="Times New Roman" w:cs="Times New Roman"/>
          <w:sz w:val="28"/>
          <w:szCs w:val="28"/>
        </w:rPr>
        <w:t>муниципальной услуги и документов, необходимых для предоставления муниципальной услуги;</w:t>
      </w:r>
    </w:p>
    <w:p w:rsidR="00F6204B" w:rsidRPr="00040BDD" w:rsidRDefault="00F6204B" w:rsidP="00F6204B">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порядковый номер записи;</w:t>
      </w:r>
    </w:p>
    <w:p w:rsidR="00F6204B" w:rsidRPr="00040BDD" w:rsidRDefault="00F6204B" w:rsidP="00F6204B">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дату внесения записи;</w:t>
      </w:r>
    </w:p>
    <w:p w:rsidR="00F6204B" w:rsidRPr="00040BDD" w:rsidRDefault="00F6204B" w:rsidP="00F6204B">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данные заявителя (фамилию, имя, отчество, наименование юридического лица);</w:t>
      </w:r>
    </w:p>
    <w:p w:rsidR="00F6204B" w:rsidRPr="00040BDD" w:rsidRDefault="00F6204B" w:rsidP="00F6204B">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специалиста, ответственного за прием заявления и документов.</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Pr="00040BDD">
        <w:rPr>
          <w:rFonts w:ascii="Times New Roman" w:eastAsia="Times New Roman" w:hAnsi="Times New Roman" w:cs="Times New Roman"/>
          <w:sz w:val="28"/>
          <w:szCs w:val="28"/>
        </w:rPr>
        <w:t xml:space="preserve">. Срок приема и регистрации заявления о предоставлении муниципальной услуги и документов, необходимых для предоставления муниципальной услуги в </w:t>
      </w:r>
      <w:r w:rsidRPr="00655450">
        <w:rPr>
          <w:rFonts w:ascii="Times New Roman" w:eastAsia="Times New Roman" w:hAnsi="Times New Roman" w:cs="Times New Roman"/>
          <w:sz w:val="28"/>
          <w:szCs w:val="28"/>
        </w:rPr>
        <w:t xml:space="preserve">Администрации, не должен </w:t>
      </w:r>
      <w:r w:rsidRPr="00A66AA8">
        <w:rPr>
          <w:rFonts w:ascii="Times New Roman" w:eastAsia="Times New Roman" w:hAnsi="Times New Roman" w:cs="Times New Roman"/>
          <w:sz w:val="28"/>
          <w:szCs w:val="28"/>
        </w:rPr>
        <w:t xml:space="preserve">превышать </w:t>
      </w:r>
      <w:r>
        <w:rPr>
          <w:rFonts w:ascii="Times New Roman" w:eastAsia="Times New Roman" w:hAnsi="Times New Roman" w:cs="Times New Roman"/>
          <w:sz w:val="28"/>
          <w:szCs w:val="28"/>
        </w:rPr>
        <w:t>одного дня</w:t>
      </w:r>
      <w:r w:rsidRPr="00A66AA8">
        <w:rPr>
          <w:rFonts w:ascii="Times New Roman" w:eastAsia="Times New Roman" w:hAnsi="Times New Roman" w:cs="Times New Roman"/>
          <w:sz w:val="28"/>
          <w:szCs w:val="28"/>
        </w:rPr>
        <w:t xml:space="preserve">, а </w:t>
      </w:r>
      <w:r w:rsidRPr="00040BDD">
        <w:rPr>
          <w:rFonts w:ascii="Times New Roman" w:eastAsia="Times New Roman" w:hAnsi="Times New Roman" w:cs="Times New Roman"/>
          <w:sz w:val="28"/>
          <w:szCs w:val="28"/>
        </w:rPr>
        <w:t>в Центре − один день.</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Администрацию 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направляет заявление о предоставлении муниципальной услуги и документы, указанные в </w:t>
      </w:r>
      <w:r w:rsidRPr="002C660C">
        <w:rPr>
          <w:rFonts w:ascii="Times New Roman" w:eastAsia="Times New Roman" w:hAnsi="Times New Roman" w:cs="Times New Roman"/>
          <w:sz w:val="28"/>
          <w:szCs w:val="28"/>
        </w:rPr>
        <w:t>пункте 14 Административного регламента, в Комитет</w:t>
      </w:r>
      <w:r w:rsidRPr="00040BDD">
        <w:rPr>
          <w:rFonts w:ascii="Times New Roman" w:eastAsia="Times New Roman" w:hAnsi="Times New Roman" w:cs="Times New Roman"/>
          <w:sz w:val="28"/>
          <w:szCs w:val="28"/>
        </w:rPr>
        <w:t>.</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w:t>
      </w:r>
      <w:r w:rsidRPr="002C660C">
        <w:rPr>
          <w:rFonts w:ascii="Times New Roman" w:eastAsia="Times New Roman" w:hAnsi="Times New Roman" w:cs="Times New Roman"/>
          <w:sz w:val="28"/>
          <w:szCs w:val="28"/>
        </w:rPr>
        <w:t>в пункте 14 Административного регламента, в отдел информационно-аналитической обработки документов Центра</w:t>
      </w:r>
      <w:r w:rsidRPr="00040BDD">
        <w:rPr>
          <w:rFonts w:ascii="Times New Roman" w:eastAsia="Times New Roman" w:hAnsi="Times New Roman" w:cs="Times New Roman"/>
          <w:sz w:val="28"/>
          <w:szCs w:val="28"/>
        </w:rPr>
        <w:t>.</w:t>
      </w:r>
    </w:p>
    <w:p w:rsidR="00F6204B" w:rsidRPr="000A3406"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Для заявителя административная процедура заканчивается получением расписки о приеме документов</w:t>
      </w:r>
      <w:r w:rsidRPr="000A3406">
        <w:rPr>
          <w:rFonts w:ascii="Times New Roman" w:eastAsia="Times New Roman" w:hAnsi="Times New Roman" w:cs="Times New Roman"/>
          <w:sz w:val="28"/>
          <w:szCs w:val="28"/>
        </w:rPr>
        <w:t>.</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Контроль за административной процедурой приема и регистрации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 xml:space="preserve">я о предоставлении муниципальной услуги и документов, необходимых для предоставления муниципальной услуги, в Администрации осуществляет руководитель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отдела по работе с заявителями Центра.</w:t>
      </w:r>
    </w:p>
    <w:p w:rsidR="00F6204B" w:rsidRPr="00040BDD" w:rsidRDefault="00F6204B" w:rsidP="00F6204B">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F6204B" w:rsidRPr="00040BDD" w:rsidRDefault="00F6204B" w:rsidP="00F6204B">
      <w:pPr>
        <w:widowControl w:val="0"/>
        <w:autoSpaceDE w:val="0"/>
        <w:autoSpaceDN w:val="0"/>
        <w:adjustRightInd w:val="0"/>
        <w:spacing w:after="0" w:line="240" w:lineRule="exact"/>
        <w:jc w:val="center"/>
        <w:rPr>
          <w:rFonts w:ascii="Times New Roman" w:hAnsi="Times New Roman" w:cs="Times New Roman"/>
          <w:sz w:val="28"/>
          <w:szCs w:val="28"/>
        </w:rPr>
      </w:pPr>
      <w:r w:rsidRPr="00040BDD">
        <w:rPr>
          <w:rFonts w:ascii="Times New Roman" w:hAnsi="Times New Roman" w:cs="Times New Roman"/>
          <w:sz w:val="28"/>
          <w:szCs w:val="28"/>
        </w:rPr>
        <w:t>Комплектование документов при предоставлении муниципальной услуги в рамках межведомственного взаимодействия</w:t>
      </w:r>
    </w:p>
    <w:p w:rsidR="00F6204B" w:rsidRPr="00040BDD" w:rsidRDefault="00F6204B" w:rsidP="00F6204B">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F6204B" w:rsidRPr="002C660C"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Ответственным за комплектование документов в рамках межведомственного взаимодействия является специалист </w:t>
      </w:r>
      <w:r w:rsidRPr="002C660C">
        <w:rPr>
          <w:rFonts w:ascii="Times New Roman" w:eastAsia="Times New Roman" w:hAnsi="Times New Roman" w:cs="Times New Roman"/>
          <w:sz w:val="28"/>
          <w:szCs w:val="28"/>
        </w:rPr>
        <w:t>отдела градостроительств</w:t>
      </w:r>
      <w:r>
        <w:rPr>
          <w:rFonts w:ascii="Times New Roman" w:eastAsia="Times New Roman" w:hAnsi="Times New Roman" w:cs="Times New Roman"/>
          <w:sz w:val="28"/>
          <w:szCs w:val="28"/>
        </w:rPr>
        <w:t>а</w:t>
      </w:r>
      <w:r w:rsidRPr="002C660C">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 xml:space="preserve">специалист отдела </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указанных в </w:t>
      </w:r>
      <w:hyperlink w:anchor="Par190" w:history="1">
        <w:r w:rsidRPr="00040BDD">
          <w:rPr>
            <w:rFonts w:ascii="Times New Roman" w:eastAsia="Times New Roman" w:hAnsi="Times New Roman" w:cs="Times New Roman"/>
            <w:sz w:val="28"/>
            <w:szCs w:val="28"/>
          </w:rPr>
          <w:t>пункте 16</w:t>
        </w:r>
      </w:hyperlink>
      <w:r w:rsidRPr="00040BDD">
        <w:rPr>
          <w:rFonts w:ascii="Times New Roman" w:eastAsia="Times New Roman" w:hAnsi="Times New Roman" w:cs="Times New Roman"/>
          <w:sz w:val="28"/>
          <w:szCs w:val="28"/>
        </w:rPr>
        <w:t xml:space="preserve"> </w:t>
      </w:r>
      <w:r w:rsidRPr="002C660C">
        <w:rPr>
          <w:rFonts w:ascii="Times New Roman" w:eastAsia="Times New Roman" w:hAnsi="Times New Roman" w:cs="Times New Roman"/>
          <w:sz w:val="28"/>
          <w:szCs w:val="28"/>
        </w:rPr>
        <w:t xml:space="preserve">Административного регламента </w:t>
      </w:r>
      <w:r w:rsidRPr="00040BDD">
        <w:rPr>
          <w:rFonts w:ascii="Times New Roman" w:eastAsia="Times New Roman" w:hAnsi="Times New Roman" w:cs="Times New Roman"/>
          <w:sz w:val="28"/>
          <w:szCs w:val="28"/>
        </w:rPr>
        <w:t>(если такие документы не были предоставлены заявителем).</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2C660C">
          <w:rPr>
            <w:rFonts w:ascii="Times New Roman" w:eastAsia="Times New Roman" w:hAnsi="Times New Roman" w:cs="Times New Roman"/>
            <w:sz w:val="28"/>
            <w:szCs w:val="28"/>
          </w:rPr>
          <w:t>пунктами 14, 16</w:t>
        </w:r>
      </w:hyperlink>
      <w:r w:rsidRPr="002C660C">
        <w:rPr>
          <w:rFonts w:ascii="Times New Roman" w:eastAsia="Times New Roman" w:hAnsi="Times New Roman" w:cs="Times New Roman"/>
          <w:sz w:val="28"/>
          <w:szCs w:val="28"/>
        </w:rPr>
        <w:t xml:space="preserve"> Административного регламента, в</w:t>
      </w:r>
      <w:r w:rsidRPr="00040BDD">
        <w:rPr>
          <w:rFonts w:ascii="Times New Roman" w:eastAsia="Times New Roman" w:hAnsi="Times New Roman" w:cs="Times New Roman"/>
          <w:sz w:val="28"/>
          <w:szCs w:val="28"/>
        </w:rPr>
        <w:t xml:space="preserve"> день их поступления в Центр. Передача документов из Центра в Администрацию сопровождается соответствующим реестром передачи.</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040BDD">
          <w:rPr>
            <w:rFonts w:ascii="Times New Roman" w:eastAsia="Times New Roman" w:hAnsi="Times New Roman" w:cs="Times New Roman"/>
            <w:sz w:val="28"/>
            <w:szCs w:val="28"/>
          </w:rPr>
          <w:t>пунктом 16</w:t>
        </w:r>
      </w:hyperlink>
      <w:r w:rsidRPr="00040BDD">
        <w:rPr>
          <w:rFonts w:ascii="Times New Roman" w:eastAsia="Times New Roman" w:hAnsi="Times New Roman" w:cs="Times New Roman"/>
          <w:sz w:val="28"/>
          <w:szCs w:val="28"/>
        </w:rPr>
        <w:t xml:space="preserve"> Административного регламента.</w:t>
      </w:r>
    </w:p>
    <w:p w:rsidR="00F6204B" w:rsidRPr="002C660C"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w:t>
      </w:r>
      <w:r w:rsidRPr="00655450">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три р</w:t>
      </w:r>
      <w:r w:rsidRPr="00A66AA8">
        <w:rPr>
          <w:rFonts w:ascii="Times New Roman" w:eastAsia="Times New Roman" w:hAnsi="Times New Roman" w:cs="Times New Roman"/>
          <w:sz w:val="28"/>
          <w:szCs w:val="28"/>
        </w:rPr>
        <w:t>абочих дн</w:t>
      </w:r>
      <w:r>
        <w:rPr>
          <w:rFonts w:ascii="Times New Roman" w:eastAsia="Times New Roman" w:hAnsi="Times New Roman" w:cs="Times New Roman"/>
          <w:sz w:val="28"/>
          <w:szCs w:val="28"/>
        </w:rPr>
        <w:t>я</w:t>
      </w:r>
      <w:r w:rsidRPr="00A66AA8">
        <w:rPr>
          <w:rFonts w:ascii="Times New Roman" w:eastAsia="Times New Roman" w:hAnsi="Times New Roman" w:cs="Times New Roman"/>
          <w:sz w:val="28"/>
          <w:szCs w:val="28"/>
        </w:rPr>
        <w:t xml:space="preserve"> </w:t>
      </w:r>
      <w:r w:rsidRPr="00655450">
        <w:rPr>
          <w:rFonts w:ascii="Times New Roman" w:eastAsia="Times New Roman" w:hAnsi="Times New Roman" w:cs="Times New Roman"/>
          <w:sz w:val="28"/>
          <w:szCs w:val="28"/>
        </w:rPr>
        <w:t xml:space="preserve">со дня </w:t>
      </w:r>
      <w:r w:rsidRPr="00040BDD">
        <w:rPr>
          <w:rFonts w:ascii="Times New Roman" w:eastAsia="Times New Roman" w:hAnsi="Times New Roman" w:cs="Times New Roman"/>
          <w:sz w:val="28"/>
          <w:szCs w:val="28"/>
        </w:rPr>
        <w:t xml:space="preserve">приема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F6204B" w:rsidRPr="00040BDD" w:rsidRDefault="00F6204B" w:rsidP="00F6204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040BDD">
        <w:rPr>
          <w:rFonts w:ascii="Times New Roman" w:eastAsia="Times New Roman" w:hAnsi="Times New Roman" w:cs="Times New Roman"/>
          <w:sz w:val="28"/>
          <w:szCs w:val="28"/>
        </w:rPr>
        <w:t>. Контроль за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в Центре − руководитель отдела информационно – аналитической обработки документов Центра.</w:t>
      </w:r>
    </w:p>
    <w:p w:rsidR="00812BB9" w:rsidRPr="00040BDD" w:rsidRDefault="00812BB9" w:rsidP="00812BB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812BB9" w:rsidRPr="00A66AA8" w:rsidRDefault="004B4D1F" w:rsidP="00812BB9">
      <w:pPr>
        <w:widowControl w:val="0"/>
        <w:autoSpaceDE w:val="0"/>
        <w:autoSpaceDN w:val="0"/>
        <w:adjustRightInd w:val="0"/>
        <w:spacing w:after="0" w:line="240" w:lineRule="exact"/>
        <w:ind w:firstLine="709"/>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rPr>
        <w:t>Подготовка</w:t>
      </w:r>
      <w:r w:rsidR="00812BB9" w:rsidRPr="00812BB9">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документа</w:t>
      </w:r>
      <w:r w:rsidR="00812BB9" w:rsidRPr="00A66AA8">
        <w:rPr>
          <w:rFonts w:ascii="Times New Roman" w:eastAsia="Calibri" w:hAnsi="Times New Roman" w:cs="Times New Roman"/>
          <w:sz w:val="28"/>
          <w:szCs w:val="28"/>
        </w:rPr>
        <w:t>, подготовка и подписание уведомления об отказе в предоставлении услуги,</w:t>
      </w:r>
      <w:r w:rsidR="00812BB9" w:rsidRPr="00A66AA8">
        <w:rPr>
          <w:rFonts w:ascii="Times New Roman" w:eastAsia="Arial" w:hAnsi="Times New Roman" w:cs="Times New Roman"/>
          <w:sz w:val="28"/>
          <w:szCs w:val="28"/>
          <w:lang w:eastAsia="ar-SA"/>
        </w:rPr>
        <w:t xml:space="preserve"> </w:t>
      </w:r>
      <w:r w:rsidR="00812BB9" w:rsidRPr="00A66AA8">
        <w:rPr>
          <w:rFonts w:ascii="Times New Roman" w:eastAsia="Calibri" w:hAnsi="Times New Roman" w:cs="Times New Roman"/>
          <w:sz w:val="28"/>
          <w:szCs w:val="28"/>
          <w:lang w:eastAsia="ar-SA"/>
        </w:rPr>
        <w:t xml:space="preserve">выдача </w:t>
      </w:r>
      <w:r>
        <w:rPr>
          <w:rFonts w:ascii="Times New Roman" w:eastAsia="Calibri" w:hAnsi="Times New Roman" w:cs="Times New Roman"/>
          <w:sz w:val="28"/>
          <w:szCs w:val="28"/>
          <w:lang w:eastAsia="ar-SA"/>
        </w:rPr>
        <w:t>документа</w:t>
      </w:r>
      <w:r w:rsidR="00812BB9" w:rsidRPr="00A66AA8">
        <w:rPr>
          <w:rFonts w:ascii="Times New Roman" w:eastAsia="Times New Roman" w:hAnsi="Times New Roman" w:cs="Times New Roman"/>
          <w:sz w:val="28"/>
          <w:szCs w:val="28"/>
          <w:lang w:eastAsia="ru-RU"/>
        </w:rPr>
        <w:t xml:space="preserve">, </w:t>
      </w:r>
      <w:r w:rsidR="00812BB9" w:rsidRPr="00A66AA8">
        <w:rPr>
          <w:rFonts w:ascii="Times New Roman" w:eastAsia="Calibri" w:hAnsi="Times New Roman" w:cs="Times New Roman"/>
          <w:sz w:val="28"/>
          <w:szCs w:val="28"/>
          <w:lang w:eastAsia="ar-SA"/>
        </w:rPr>
        <w:t>уведомления об отказе в предоставлении услуги</w:t>
      </w:r>
    </w:p>
    <w:p w:rsidR="00812BB9" w:rsidRPr="00040BDD" w:rsidRDefault="00812BB9" w:rsidP="00812BB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BC26B4" w:rsidRPr="002C660C"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w:t>
      </w:r>
      <w:r w:rsidRPr="002C660C">
        <w:rPr>
          <w:rFonts w:ascii="Times New Roman" w:eastAsia="Times New Roman" w:hAnsi="Times New Roman" w:cs="Times New Roman"/>
          <w:sz w:val="28"/>
          <w:szCs w:val="28"/>
        </w:rPr>
        <w:t>пунктах 14, 16 Административного регламента.</w:t>
      </w:r>
    </w:p>
    <w:p w:rsidR="00BC26B4"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Специалист отдела 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w:t>
      </w:r>
      <w:r w:rsidRPr="00A66AA8">
        <w:rPr>
          <w:rFonts w:ascii="Times New Roman" w:eastAsia="Times New Roman" w:hAnsi="Times New Roman" w:cs="Times New Roman"/>
          <w:sz w:val="28"/>
          <w:szCs w:val="28"/>
        </w:rPr>
        <w:t xml:space="preserve">Комитета в течение </w:t>
      </w:r>
      <w:r>
        <w:rPr>
          <w:rFonts w:ascii="Times New Roman" w:eastAsia="Times New Roman" w:hAnsi="Times New Roman" w:cs="Times New Roman"/>
          <w:sz w:val="28"/>
          <w:szCs w:val="28"/>
        </w:rPr>
        <w:t>5</w:t>
      </w:r>
      <w:r w:rsidRPr="00A66AA8">
        <w:rPr>
          <w:rFonts w:ascii="Times New Roman" w:eastAsia="Times New Roman" w:hAnsi="Times New Roman" w:cs="Times New Roman"/>
          <w:sz w:val="28"/>
          <w:szCs w:val="28"/>
        </w:rPr>
        <w:t xml:space="preserve"> дней </w:t>
      </w:r>
      <w:r w:rsidRPr="00655450">
        <w:rPr>
          <w:rFonts w:ascii="Times New Roman" w:eastAsia="Times New Roman" w:hAnsi="Times New Roman" w:cs="Times New Roman"/>
          <w:sz w:val="28"/>
          <w:szCs w:val="28"/>
        </w:rPr>
        <w:t xml:space="preserve">со </w:t>
      </w:r>
      <w:r w:rsidRPr="00040BDD">
        <w:rPr>
          <w:rFonts w:ascii="Times New Roman" w:eastAsia="Times New Roman" w:hAnsi="Times New Roman" w:cs="Times New Roman"/>
          <w:sz w:val="28"/>
          <w:szCs w:val="28"/>
        </w:rPr>
        <w:t xml:space="preserve">дня поступления в Комитет заявления о предоставлении муниципальной услуги и документов, указанных в пунктах </w:t>
      </w:r>
      <w:r w:rsidRPr="002C660C">
        <w:rPr>
          <w:rFonts w:ascii="Times New Roman" w:eastAsia="Times New Roman" w:hAnsi="Times New Roman" w:cs="Times New Roman"/>
          <w:sz w:val="28"/>
          <w:szCs w:val="28"/>
        </w:rPr>
        <w:t xml:space="preserve">14, 16 Административного регламента, </w:t>
      </w:r>
      <w:r w:rsidRPr="00040BDD">
        <w:rPr>
          <w:rFonts w:ascii="Times New Roman" w:eastAsia="Times New Roman" w:hAnsi="Times New Roman" w:cs="Times New Roman"/>
          <w:sz w:val="28"/>
          <w:szCs w:val="28"/>
        </w:rPr>
        <w:t>осуществляет:</w:t>
      </w:r>
    </w:p>
    <w:p w:rsidR="00BC26B4" w:rsidRPr="00040BDD"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проверку наличия документов, прилагаемых к заявлению, их соответствия требованиям действующего законодательства;</w:t>
      </w:r>
    </w:p>
    <w:p w:rsidR="00BC26B4" w:rsidRPr="00943AFB" w:rsidRDefault="00BC26B4" w:rsidP="00BC26B4">
      <w:pPr>
        <w:pStyle w:val="ac"/>
        <w:widowControl w:val="0"/>
        <w:tabs>
          <w:tab w:val="left" w:pos="0"/>
        </w:tabs>
        <w:autoSpaceDE w:val="0"/>
        <w:autoSpaceDN w:val="0"/>
        <w:adjustRightInd w:val="0"/>
        <w:ind w:left="0"/>
        <w:jc w:val="both"/>
        <w:rPr>
          <w:sz w:val="28"/>
          <w:szCs w:val="28"/>
        </w:rPr>
      </w:pPr>
      <w:r>
        <w:tab/>
      </w:r>
      <w:r w:rsidRPr="00C2300A">
        <w:rPr>
          <w:sz w:val="28"/>
          <w:szCs w:val="28"/>
        </w:rPr>
        <w:t>2)</w:t>
      </w:r>
      <w:r w:rsidRPr="00943AFB">
        <w:rPr>
          <w:sz w:val="28"/>
          <w:szCs w:val="28"/>
        </w:rPr>
        <w:t xml:space="preserve"> внесение сведений о земельном участке в информационную систему</w:t>
      </w:r>
      <w:r w:rsidRPr="00EF3EC0">
        <w:rPr>
          <w:sz w:val="28"/>
          <w:szCs w:val="28"/>
        </w:rPr>
        <w:t xml:space="preserve"> </w:t>
      </w:r>
      <w:proofErr w:type="spellStart"/>
      <w:r w:rsidRPr="00653362">
        <w:rPr>
          <w:sz w:val="28"/>
          <w:szCs w:val="28"/>
          <w:lang w:val="en-US"/>
        </w:rPr>
        <w:lastRenderedPageBreak/>
        <w:t>UrbaniCS</w:t>
      </w:r>
      <w:proofErr w:type="spellEnd"/>
      <w:r w:rsidRPr="00943AFB">
        <w:rPr>
          <w:sz w:val="28"/>
          <w:szCs w:val="28"/>
        </w:rPr>
        <w:t xml:space="preserve">; </w:t>
      </w:r>
    </w:p>
    <w:p w:rsidR="00BC26B4" w:rsidRDefault="00BC26B4" w:rsidP="00BC26B4">
      <w:pPr>
        <w:pStyle w:val="ac"/>
        <w:widowControl w:val="0"/>
        <w:tabs>
          <w:tab w:val="left" w:pos="0"/>
        </w:tabs>
        <w:autoSpaceDE w:val="0"/>
        <w:autoSpaceDN w:val="0"/>
        <w:adjustRightInd w:val="0"/>
        <w:ind w:left="0"/>
        <w:jc w:val="both"/>
        <w:rPr>
          <w:sz w:val="28"/>
          <w:szCs w:val="28"/>
        </w:rPr>
      </w:pPr>
      <w:r w:rsidRPr="00943AFB">
        <w:rPr>
          <w:sz w:val="28"/>
          <w:szCs w:val="28"/>
        </w:rPr>
        <w:tab/>
      </w:r>
      <w:r>
        <w:rPr>
          <w:sz w:val="28"/>
          <w:szCs w:val="28"/>
        </w:rPr>
        <w:t>3</w:t>
      </w:r>
      <w:r w:rsidRPr="00BB3D16">
        <w:rPr>
          <w:sz w:val="28"/>
          <w:szCs w:val="28"/>
        </w:rPr>
        <w:t xml:space="preserve">) </w:t>
      </w:r>
      <w:r>
        <w:rPr>
          <w:sz w:val="28"/>
          <w:szCs w:val="28"/>
        </w:rPr>
        <w:t>выезд на место и визуальный осмотр объекта капитального строительства;</w:t>
      </w:r>
    </w:p>
    <w:p w:rsidR="00BC26B4" w:rsidRPr="00BB3D16" w:rsidRDefault="00BC26B4" w:rsidP="00BC26B4">
      <w:pPr>
        <w:pStyle w:val="ac"/>
        <w:widowControl w:val="0"/>
        <w:tabs>
          <w:tab w:val="left" w:pos="0"/>
        </w:tabs>
        <w:autoSpaceDE w:val="0"/>
        <w:autoSpaceDN w:val="0"/>
        <w:adjustRightInd w:val="0"/>
        <w:ind w:left="0"/>
        <w:jc w:val="both"/>
        <w:rPr>
          <w:sz w:val="28"/>
          <w:szCs w:val="28"/>
        </w:rPr>
      </w:pPr>
      <w:r>
        <w:rPr>
          <w:sz w:val="28"/>
          <w:szCs w:val="28"/>
        </w:rPr>
        <w:tab/>
        <w:t xml:space="preserve">4) </w:t>
      </w:r>
      <w:r w:rsidRPr="00BB3D16">
        <w:rPr>
          <w:sz w:val="28"/>
          <w:szCs w:val="28"/>
        </w:rPr>
        <w:t xml:space="preserve">подготовку </w:t>
      </w:r>
      <w:r>
        <w:rPr>
          <w:sz w:val="28"/>
          <w:szCs w:val="28"/>
        </w:rPr>
        <w:t xml:space="preserve">проекта документа </w:t>
      </w:r>
      <w:r w:rsidRPr="00BB3D16">
        <w:rPr>
          <w:sz w:val="28"/>
          <w:szCs w:val="28"/>
        </w:rPr>
        <w:t xml:space="preserve">при отсутствии оснований для отказа в предоставлении муниципальной услуги, указанных в пункте </w:t>
      </w:r>
      <w:r>
        <w:rPr>
          <w:sz w:val="28"/>
          <w:szCs w:val="28"/>
        </w:rPr>
        <w:t>20</w:t>
      </w:r>
      <w:r w:rsidRPr="00BB3D16">
        <w:rPr>
          <w:sz w:val="28"/>
          <w:szCs w:val="28"/>
        </w:rPr>
        <w:t xml:space="preserve"> Административного регламента; </w:t>
      </w:r>
    </w:p>
    <w:p w:rsidR="00BC26B4" w:rsidRPr="000A3406" w:rsidRDefault="00BC26B4" w:rsidP="00BC26B4">
      <w:pPr>
        <w:pStyle w:val="ac"/>
        <w:widowControl w:val="0"/>
        <w:tabs>
          <w:tab w:val="left" w:pos="0"/>
        </w:tabs>
        <w:autoSpaceDE w:val="0"/>
        <w:autoSpaceDN w:val="0"/>
        <w:adjustRightInd w:val="0"/>
        <w:ind w:left="0"/>
        <w:jc w:val="both"/>
        <w:rPr>
          <w:sz w:val="28"/>
          <w:szCs w:val="28"/>
        </w:rPr>
      </w:pPr>
      <w:r w:rsidRPr="00BB3D16">
        <w:rPr>
          <w:sz w:val="28"/>
          <w:szCs w:val="28"/>
        </w:rPr>
        <w:tab/>
      </w:r>
      <w:r>
        <w:rPr>
          <w:sz w:val="28"/>
          <w:szCs w:val="28"/>
        </w:rPr>
        <w:t>5</w:t>
      </w:r>
      <w:r w:rsidRPr="00BB3D16">
        <w:rPr>
          <w:sz w:val="28"/>
          <w:szCs w:val="28"/>
        </w:rPr>
        <w:t xml:space="preserve">) подготовку проекта </w:t>
      </w:r>
      <w:r>
        <w:rPr>
          <w:sz w:val="28"/>
          <w:szCs w:val="28"/>
        </w:rPr>
        <w:t xml:space="preserve">документа, </w:t>
      </w:r>
      <w:r w:rsidRPr="00BB3D16">
        <w:rPr>
          <w:sz w:val="28"/>
          <w:szCs w:val="28"/>
        </w:rPr>
        <w:t xml:space="preserve">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муниципальной услуги, указанных в пункте </w:t>
      </w:r>
      <w:r>
        <w:rPr>
          <w:sz w:val="28"/>
          <w:szCs w:val="28"/>
        </w:rPr>
        <w:t>20</w:t>
      </w:r>
      <w:r w:rsidRPr="00BB3D16">
        <w:rPr>
          <w:sz w:val="28"/>
          <w:szCs w:val="28"/>
        </w:rPr>
        <w:t xml:space="preserve"> Административного регламента.</w:t>
      </w:r>
      <w:r w:rsidRPr="000A3406">
        <w:rPr>
          <w:sz w:val="28"/>
          <w:szCs w:val="28"/>
        </w:rPr>
        <w:t xml:space="preserve"> </w:t>
      </w:r>
    </w:p>
    <w:p w:rsidR="00BC26B4" w:rsidRPr="00040BDD" w:rsidRDefault="00BC26B4" w:rsidP="00BC26B4">
      <w:pPr>
        <w:pStyle w:val="ac"/>
        <w:widowControl w:val="0"/>
        <w:tabs>
          <w:tab w:val="left" w:pos="0"/>
        </w:tabs>
        <w:autoSpaceDE w:val="0"/>
        <w:autoSpaceDN w:val="0"/>
        <w:adjustRightInd w:val="0"/>
        <w:ind w:left="0"/>
        <w:jc w:val="both"/>
        <w:rPr>
          <w:sz w:val="28"/>
          <w:szCs w:val="28"/>
        </w:rPr>
      </w:pPr>
      <w:r w:rsidRPr="0041021E">
        <w:rPr>
          <w:color w:val="C00000"/>
          <w:sz w:val="28"/>
          <w:szCs w:val="28"/>
        </w:rPr>
        <w:tab/>
      </w:r>
      <w:r w:rsidRPr="00040BDD">
        <w:rPr>
          <w:sz w:val="28"/>
          <w:szCs w:val="28"/>
        </w:rPr>
        <w:t>5</w:t>
      </w:r>
      <w:r>
        <w:rPr>
          <w:sz w:val="28"/>
          <w:szCs w:val="28"/>
        </w:rPr>
        <w:t>2</w:t>
      </w:r>
      <w:r w:rsidRPr="00040BDD">
        <w:rPr>
          <w:sz w:val="28"/>
          <w:szCs w:val="28"/>
        </w:rPr>
        <w:t xml:space="preserve">. Подготовка </w:t>
      </w:r>
      <w:r>
        <w:rPr>
          <w:sz w:val="28"/>
          <w:szCs w:val="28"/>
        </w:rPr>
        <w:t xml:space="preserve">проекта документа и </w:t>
      </w:r>
      <w:r w:rsidRPr="00040BDD">
        <w:rPr>
          <w:sz w:val="28"/>
          <w:szCs w:val="28"/>
        </w:rPr>
        <w:t xml:space="preserve">проекта уведомления об отказе </w:t>
      </w:r>
      <w:r>
        <w:rPr>
          <w:sz w:val="28"/>
          <w:szCs w:val="28"/>
        </w:rPr>
        <w:t>осуществляется в</w:t>
      </w:r>
      <w:r w:rsidRPr="00040BDD">
        <w:rPr>
          <w:sz w:val="28"/>
          <w:szCs w:val="28"/>
        </w:rPr>
        <w:t xml:space="preserve"> трех эк</w:t>
      </w:r>
      <w:r>
        <w:rPr>
          <w:sz w:val="28"/>
          <w:szCs w:val="28"/>
        </w:rPr>
        <w:t xml:space="preserve">земплярах. </w:t>
      </w:r>
      <w:r w:rsidRPr="003B26DA">
        <w:rPr>
          <w:sz w:val="28"/>
          <w:szCs w:val="28"/>
        </w:rPr>
        <w:t xml:space="preserve">Проект </w:t>
      </w:r>
      <w:r>
        <w:rPr>
          <w:sz w:val="28"/>
          <w:szCs w:val="28"/>
        </w:rPr>
        <w:t>документа – акта освидетельствования или</w:t>
      </w:r>
      <w:r w:rsidRPr="003B26DA">
        <w:rPr>
          <w:sz w:val="28"/>
          <w:szCs w:val="28"/>
        </w:rPr>
        <w:t xml:space="preserve"> проект </w:t>
      </w:r>
      <w:r w:rsidRPr="00040BDD">
        <w:rPr>
          <w:sz w:val="28"/>
          <w:szCs w:val="28"/>
        </w:rPr>
        <w:t>уведомлени</w:t>
      </w:r>
      <w:r>
        <w:rPr>
          <w:sz w:val="28"/>
          <w:szCs w:val="28"/>
        </w:rPr>
        <w:t>я</w:t>
      </w:r>
      <w:r w:rsidRPr="00040BDD">
        <w:rPr>
          <w:sz w:val="28"/>
          <w:szCs w:val="28"/>
        </w:rPr>
        <w:t xml:space="preserve"> об отказе </w:t>
      </w:r>
      <w:r>
        <w:rPr>
          <w:sz w:val="28"/>
          <w:szCs w:val="28"/>
        </w:rPr>
        <w:t>визируется специалистом отдела градостроительства Комитета</w:t>
      </w:r>
      <w:r w:rsidRPr="00040BDD">
        <w:rPr>
          <w:sz w:val="28"/>
          <w:szCs w:val="28"/>
        </w:rPr>
        <w:t>.</w:t>
      </w:r>
    </w:p>
    <w:p w:rsidR="00BC26B4" w:rsidRPr="00715B11"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направляются специалистом </w:t>
      </w:r>
      <w:r w:rsidRPr="00715B11">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715B11">
        <w:rPr>
          <w:rFonts w:ascii="Times New Roman" w:eastAsia="Times New Roman" w:hAnsi="Times New Roman" w:cs="Times New Roman"/>
          <w:sz w:val="28"/>
          <w:szCs w:val="28"/>
        </w:rPr>
        <w:t xml:space="preserve"> Комитета на визирование начальнику отдела </w:t>
      </w:r>
      <w:r>
        <w:rPr>
          <w:rFonts w:ascii="Times New Roman" w:eastAsia="Times New Roman" w:hAnsi="Times New Roman" w:cs="Times New Roman"/>
          <w:sz w:val="28"/>
          <w:szCs w:val="28"/>
        </w:rPr>
        <w:t>градостроительства</w:t>
      </w:r>
      <w:r w:rsidRPr="00715B11">
        <w:rPr>
          <w:rFonts w:ascii="Times New Roman" w:eastAsia="Times New Roman" w:hAnsi="Times New Roman" w:cs="Times New Roman"/>
          <w:sz w:val="28"/>
          <w:szCs w:val="28"/>
        </w:rPr>
        <w:t xml:space="preserve"> Комитета.</w:t>
      </w:r>
    </w:p>
    <w:p w:rsidR="00BC26B4"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040BDD">
        <w:rPr>
          <w:rFonts w:ascii="Times New Roman" w:eastAsia="Times New Roman" w:hAnsi="Times New Roman" w:cs="Times New Roman"/>
          <w:sz w:val="28"/>
          <w:szCs w:val="28"/>
        </w:rPr>
        <w:t xml:space="preserve">. Начальник </w:t>
      </w:r>
      <w:r w:rsidRPr="00715B11">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 визирует проект </w:t>
      </w:r>
      <w:r w:rsidRPr="007C707B">
        <w:rPr>
          <w:rFonts w:ascii="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 уведомления об отказе в день их поступления и</w:t>
      </w:r>
      <w:r>
        <w:rPr>
          <w:rFonts w:ascii="Times New Roman" w:eastAsia="Times New Roman" w:hAnsi="Times New Roman" w:cs="Times New Roman"/>
          <w:sz w:val="28"/>
          <w:szCs w:val="28"/>
        </w:rPr>
        <w:t xml:space="preserve"> направляет указанные документы на подпись руководителю Комитета.</w:t>
      </w:r>
    </w:p>
    <w:p w:rsidR="00BC26B4" w:rsidRPr="00040BDD"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Pr="00040BDD">
        <w:rPr>
          <w:rFonts w:ascii="Times New Roman" w:eastAsia="Times New Roman" w:hAnsi="Times New Roman" w:cs="Times New Roman"/>
          <w:sz w:val="28"/>
          <w:szCs w:val="28"/>
        </w:rPr>
        <w:t xml:space="preserve">. Ответственность за подготовку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несет начальник </w:t>
      </w:r>
      <w:r w:rsidRPr="00715B11">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w:t>
      </w:r>
    </w:p>
    <w:p w:rsidR="00BC26B4" w:rsidRPr="00040BDD"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040BDD">
        <w:rPr>
          <w:rFonts w:ascii="Times New Roman" w:eastAsia="Times New Roman" w:hAnsi="Times New Roman" w:cs="Times New Roman"/>
          <w:sz w:val="28"/>
          <w:szCs w:val="28"/>
        </w:rPr>
        <w:t xml:space="preserve">. Доработка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проекта уведомления об отказе осуществляется в день поступления указанных документов.</w:t>
      </w:r>
    </w:p>
    <w:p w:rsidR="00BC26B4" w:rsidRPr="00040BDD"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Pr="00040BDD">
        <w:rPr>
          <w:rFonts w:ascii="Times New Roman" w:eastAsia="Times New Roman" w:hAnsi="Times New Roman" w:cs="Times New Roman"/>
          <w:sz w:val="28"/>
          <w:szCs w:val="28"/>
        </w:rPr>
        <w:t xml:space="preserve">. Руководитель Комитета </w:t>
      </w:r>
      <w:r>
        <w:rPr>
          <w:rFonts w:ascii="Times New Roman" w:eastAsia="Times New Roman" w:hAnsi="Times New Roman" w:cs="Times New Roman"/>
          <w:sz w:val="28"/>
          <w:szCs w:val="28"/>
        </w:rPr>
        <w:t>подписывает</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w:t>
      </w:r>
      <w:r w:rsidRPr="00A66AA8">
        <w:rPr>
          <w:rFonts w:ascii="Times New Roman" w:eastAsia="Times New Roman" w:hAnsi="Times New Roman" w:cs="Times New Roman"/>
          <w:sz w:val="28"/>
          <w:szCs w:val="28"/>
        </w:rPr>
        <w:t xml:space="preserve">в течение одного дня со дня со дня их </w:t>
      </w:r>
      <w:r>
        <w:rPr>
          <w:rFonts w:ascii="Times New Roman" w:eastAsia="Times New Roman" w:hAnsi="Times New Roman" w:cs="Times New Roman"/>
          <w:sz w:val="28"/>
          <w:szCs w:val="28"/>
        </w:rPr>
        <w:t>поступления</w:t>
      </w:r>
      <w:r w:rsidRPr="00040BDD">
        <w:rPr>
          <w:rFonts w:ascii="Times New Roman" w:eastAsia="Times New Roman" w:hAnsi="Times New Roman" w:cs="Times New Roman"/>
          <w:sz w:val="28"/>
          <w:szCs w:val="28"/>
        </w:rPr>
        <w:t xml:space="preserve"> и направляет указанные документы делопроизводителю Комитета.</w:t>
      </w:r>
    </w:p>
    <w:p w:rsidR="00BC26B4" w:rsidRPr="00040BDD"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Pr="00040BDD">
        <w:rPr>
          <w:rFonts w:ascii="Times New Roman" w:eastAsia="Times New Roman" w:hAnsi="Times New Roman" w:cs="Times New Roman"/>
          <w:sz w:val="28"/>
          <w:szCs w:val="28"/>
        </w:rPr>
        <w:t xml:space="preserve">. Делопроизводитель Комитета в день поступления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или проекта уведомления об отказе</w:t>
      </w:r>
      <w:r w:rsidRPr="002D39EF">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регистрирует их и выдает заявителю</w:t>
      </w:r>
      <w:r w:rsidRPr="00715B11">
        <w:rPr>
          <w:rFonts w:ascii="Times New Roman" w:hAnsi="Times New Roman" w:cs="Times New Roman"/>
          <w:sz w:val="28"/>
          <w:szCs w:val="28"/>
        </w:rPr>
        <w:t xml:space="preserve"> лично под расписку</w:t>
      </w:r>
      <w:r w:rsidRPr="00715B11">
        <w:rPr>
          <w:rFonts w:ascii="Times New Roman" w:eastAsia="Times New Roman" w:hAnsi="Times New Roman" w:cs="Times New Roman"/>
          <w:sz w:val="28"/>
          <w:szCs w:val="28"/>
        </w:rPr>
        <w:t xml:space="preserve">, или направляет </w:t>
      </w:r>
      <w:r w:rsidRPr="00040BDD">
        <w:rPr>
          <w:rFonts w:ascii="Times New Roman" w:eastAsia="Times New Roman" w:hAnsi="Times New Roman" w:cs="Times New Roman"/>
          <w:sz w:val="28"/>
          <w:szCs w:val="28"/>
        </w:rPr>
        <w:t xml:space="preserve">заявителю одним из способов, указанных в заявлении. </w:t>
      </w:r>
    </w:p>
    <w:p w:rsidR="00BC26B4" w:rsidRPr="00040BDD" w:rsidRDefault="00BC26B4" w:rsidP="00BC26B4">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Pr="00040BDD">
        <w:rPr>
          <w:rFonts w:ascii="Times New Roman" w:hAnsi="Times New Roman" w:cs="Times New Roman"/>
          <w:sz w:val="28"/>
          <w:szCs w:val="28"/>
        </w:rPr>
        <w:t xml:space="preserve">. Подлинники </w:t>
      </w:r>
      <w:r>
        <w:rPr>
          <w:rFonts w:ascii="Times New Roman" w:hAnsi="Times New Roman" w:cs="Times New Roman"/>
          <w:sz w:val="28"/>
          <w:szCs w:val="28"/>
        </w:rPr>
        <w:t>подготовленного</w:t>
      </w:r>
      <w:r w:rsidRPr="00040BDD">
        <w:rPr>
          <w:rFonts w:ascii="Times New Roman" w:hAnsi="Times New Roman" w:cs="Times New Roman"/>
          <w:sz w:val="28"/>
          <w:szCs w:val="28"/>
        </w:rPr>
        <w:t xml:space="preserve"> документ</w:t>
      </w:r>
      <w:r>
        <w:rPr>
          <w:rFonts w:ascii="Times New Roman" w:hAnsi="Times New Roman" w:cs="Times New Roman"/>
          <w:sz w:val="28"/>
          <w:szCs w:val="28"/>
        </w:rPr>
        <w:t>а</w:t>
      </w:r>
      <w:r w:rsidRPr="00040BDD">
        <w:rPr>
          <w:rFonts w:ascii="Times New Roman" w:hAnsi="Times New Roman" w:cs="Times New Roman"/>
          <w:sz w:val="28"/>
          <w:szCs w:val="28"/>
        </w:rPr>
        <w:t xml:space="preserve">, </w:t>
      </w:r>
      <w:r>
        <w:rPr>
          <w:rFonts w:ascii="Times New Roman" w:hAnsi="Times New Roman" w:cs="Times New Roman"/>
          <w:sz w:val="28"/>
          <w:szCs w:val="28"/>
        </w:rPr>
        <w:t xml:space="preserve">и документы </w:t>
      </w:r>
      <w:r w:rsidRPr="00040BDD">
        <w:rPr>
          <w:rFonts w:ascii="Times New Roman" w:hAnsi="Times New Roman" w:cs="Times New Roman"/>
          <w:sz w:val="28"/>
          <w:szCs w:val="28"/>
        </w:rPr>
        <w:t>необходим</w:t>
      </w:r>
      <w:r>
        <w:rPr>
          <w:rFonts w:ascii="Times New Roman" w:hAnsi="Times New Roman" w:cs="Times New Roman"/>
          <w:sz w:val="28"/>
          <w:szCs w:val="28"/>
        </w:rPr>
        <w:t xml:space="preserve">ые </w:t>
      </w:r>
      <w:r w:rsidRPr="00040BDD">
        <w:rPr>
          <w:rFonts w:ascii="Times New Roman" w:hAnsi="Times New Roman" w:cs="Times New Roman"/>
          <w:sz w:val="28"/>
          <w:szCs w:val="28"/>
        </w:rPr>
        <w:t xml:space="preserve">для предоставления муниципальной услуги, хранятся в </w:t>
      </w:r>
      <w:r>
        <w:rPr>
          <w:rFonts w:ascii="Times New Roman" w:hAnsi="Times New Roman" w:cs="Times New Roman"/>
          <w:sz w:val="28"/>
          <w:szCs w:val="28"/>
        </w:rPr>
        <w:t>Комитете</w:t>
      </w:r>
      <w:r w:rsidRPr="00040BDD">
        <w:rPr>
          <w:rFonts w:ascii="Times New Roman" w:hAnsi="Times New Roman" w:cs="Times New Roman"/>
          <w:sz w:val="28"/>
          <w:szCs w:val="28"/>
        </w:rPr>
        <w:t>.</w:t>
      </w:r>
    </w:p>
    <w:p w:rsidR="00BC26B4" w:rsidRPr="00655450"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Pr="00040BDD">
        <w:rPr>
          <w:rFonts w:ascii="Times New Roman" w:eastAsia="Times New Roman" w:hAnsi="Times New Roman" w:cs="Times New Roman"/>
          <w:sz w:val="28"/>
          <w:szCs w:val="28"/>
        </w:rPr>
        <w:t xml:space="preserve">. Максимальный срок визирования и подписания в </w:t>
      </w:r>
      <w:r>
        <w:rPr>
          <w:rFonts w:ascii="Times New Roman" w:eastAsia="Times New Roman" w:hAnsi="Times New Roman" w:cs="Times New Roman"/>
          <w:sz w:val="28"/>
          <w:szCs w:val="28"/>
        </w:rPr>
        <w:t>Комитете</w:t>
      </w:r>
      <w:r w:rsidRPr="00040BDD">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проекта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проекта уведомления об отказе </w:t>
      </w:r>
      <w:r w:rsidRPr="005D6CAF">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пять</w:t>
      </w:r>
      <w:r w:rsidRPr="005D6CAF">
        <w:rPr>
          <w:rFonts w:ascii="Times New Roman" w:eastAsia="Times New Roman" w:hAnsi="Times New Roman" w:cs="Times New Roman"/>
          <w:sz w:val="28"/>
          <w:szCs w:val="28"/>
        </w:rPr>
        <w:t xml:space="preserve"> дней со дня их поступления </w:t>
      </w:r>
      <w:r w:rsidRPr="00655450">
        <w:rPr>
          <w:rFonts w:ascii="Times New Roman" w:eastAsia="Times New Roman" w:hAnsi="Times New Roman" w:cs="Times New Roman"/>
          <w:sz w:val="28"/>
          <w:szCs w:val="28"/>
        </w:rPr>
        <w:t>в Администрацию</w:t>
      </w:r>
      <w:r>
        <w:rPr>
          <w:rFonts w:ascii="Times New Roman" w:eastAsia="Times New Roman" w:hAnsi="Times New Roman" w:cs="Times New Roman"/>
          <w:sz w:val="28"/>
          <w:szCs w:val="28"/>
        </w:rPr>
        <w:t>, Комитет</w:t>
      </w:r>
      <w:r w:rsidRPr="00655450">
        <w:rPr>
          <w:rFonts w:ascii="Times New Roman" w:eastAsia="Times New Roman" w:hAnsi="Times New Roman" w:cs="Times New Roman"/>
          <w:sz w:val="28"/>
          <w:szCs w:val="28"/>
        </w:rPr>
        <w:t>.</w:t>
      </w:r>
    </w:p>
    <w:p w:rsidR="00BC26B4" w:rsidRPr="00040BDD"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Pr="00655450">
        <w:rPr>
          <w:rFonts w:ascii="Times New Roman" w:eastAsia="Times New Roman" w:hAnsi="Times New Roman" w:cs="Times New Roman"/>
          <w:sz w:val="28"/>
          <w:szCs w:val="28"/>
        </w:rPr>
        <w:t xml:space="preserve"> Административная процедура в </w:t>
      </w:r>
      <w:r>
        <w:rPr>
          <w:rFonts w:ascii="Times New Roman" w:eastAsia="Times New Roman" w:hAnsi="Times New Roman" w:cs="Times New Roman"/>
          <w:sz w:val="28"/>
          <w:szCs w:val="28"/>
        </w:rPr>
        <w:t xml:space="preserve">Комитете, </w:t>
      </w:r>
      <w:r w:rsidRPr="00655450">
        <w:rPr>
          <w:rFonts w:ascii="Times New Roman" w:eastAsia="Times New Roman" w:hAnsi="Times New Roman" w:cs="Times New Roman"/>
          <w:sz w:val="28"/>
          <w:szCs w:val="28"/>
        </w:rPr>
        <w:t xml:space="preserve">Администрации, Центре заканчивается выдачей заявителю </w:t>
      </w:r>
      <w:r>
        <w:rPr>
          <w:rFonts w:ascii="Times New Roman" w:eastAsia="Times New Roman" w:hAnsi="Times New Roman" w:cs="Times New Roman"/>
          <w:sz w:val="28"/>
          <w:szCs w:val="28"/>
        </w:rPr>
        <w:t xml:space="preserve">подготовленного документа </w:t>
      </w:r>
      <w:r w:rsidRPr="00655450">
        <w:rPr>
          <w:rFonts w:ascii="Times New Roman" w:eastAsia="Times New Roman" w:hAnsi="Times New Roman" w:cs="Times New Roman"/>
          <w:sz w:val="28"/>
          <w:szCs w:val="28"/>
        </w:rPr>
        <w:t>либо уведомл</w:t>
      </w:r>
      <w:r>
        <w:rPr>
          <w:rFonts w:ascii="Times New Roman" w:eastAsia="Times New Roman" w:hAnsi="Times New Roman" w:cs="Times New Roman"/>
          <w:sz w:val="28"/>
          <w:szCs w:val="28"/>
        </w:rPr>
        <w:t>ения об отказе в срок, указанные</w:t>
      </w:r>
      <w:r w:rsidRPr="00655450">
        <w:rPr>
          <w:rFonts w:ascii="Times New Roman" w:eastAsia="Times New Roman" w:hAnsi="Times New Roman" w:cs="Times New Roman"/>
          <w:sz w:val="28"/>
          <w:szCs w:val="28"/>
        </w:rPr>
        <w:t xml:space="preserve"> в пункте 12 Административного </w:t>
      </w:r>
      <w:r w:rsidRPr="00715B11">
        <w:rPr>
          <w:rFonts w:ascii="Times New Roman" w:eastAsia="Times New Roman" w:hAnsi="Times New Roman" w:cs="Times New Roman"/>
          <w:sz w:val="28"/>
          <w:szCs w:val="28"/>
        </w:rPr>
        <w:t xml:space="preserve">регламента, </w:t>
      </w:r>
      <w:r w:rsidRPr="00040BDD">
        <w:rPr>
          <w:rFonts w:ascii="Times New Roman" w:eastAsia="Times New Roman" w:hAnsi="Times New Roman" w:cs="Times New Roman"/>
          <w:sz w:val="28"/>
          <w:szCs w:val="28"/>
        </w:rPr>
        <w:t xml:space="preserve">с проставлением подписи заявителя </w:t>
      </w:r>
      <w:r>
        <w:rPr>
          <w:rFonts w:ascii="Times New Roman" w:eastAsia="Times New Roman" w:hAnsi="Times New Roman" w:cs="Times New Roman"/>
          <w:sz w:val="28"/>
          <w:szCs w:val="28"/>
        </w:rPr>
        <w:t>в журнале</w:t>
      </w:r>
      <w:r w:rsidRPr="00040BDD">
        <w:rPr>
          <w:rFonts w:ascii="Times New Roman" w:eastAsia="Times New Roman" w:hAnsi="Times New Roman" w:cs="Times New Roman"/>
          <w:sz w:val="28"/>
          <w:szCs w:val="28"/>
        </w:rPr>
        <w:t xml:space="preserve">. </w:t>
      </w:r>
    </w:p>
    <w:p w:rsidR="00BC26B4" w:rsidRPr="00715B11"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Pr="00040BDD">
        <w:rPr>
          <w:rFonts w:ascii="Times New Roman" w:eastAsia="Times New Roman" w:hAnsi="Times New Roman" w:cs="Times New Roman"/>
          <w:sz w:val="28"/>
          <w:szCs w:val="28"/>
        </w:rPr>
        <w:t xml:space="preserve">. В случае неполучения заявителем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проекта уведомления об отказе в указанный срок </w:t>
      </w:r>
      <w:r>
        <w:rPr>
          <w:rFonts w:ascii="Times New Roman" w:eastAsia="Times New Roman" w:hAnsi="Times New Roman" w:cs="Times New Roman"/>
          <w:sz w:val="28"/>
          <w:szCs w:val="28"/>
        </w:rPr>
        <w:t>делопроизводитель Комитета</w:t>
      </w:r>
      <w:r w:rsidRPr="00715B11">
        <w:rPr>
          <w:rFonts w:ascii="Times New Roman" w:eastAsia="Times New Roman" w:hAnsi="Times New Roman" w:cs="Times New Roman"/>
          <w:sz w:val="28"/>
          <w:szCs w:val="28"/>
        </w:rPr>
        <w:t xml:space="preserve">, специалист отдела по работе с заявителями Центра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окончания срока выдачи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либо уведомления об отказе, указанного в пункте 12 Административного регламента, уведомляет заявителя </w:t>
      </w:r>
      <w:r w:rsidRPr="00715B11">
        <w:rPr>
          <w:rFonts w:ascii="Times New Roman" w:eastAsia="Times New Roman" w:hAnsi="Times New Roman" w:cs="Times New Roman"/>
          <w:sz w:val="28"/>
          <w:szCs w:val="28"/>
        </w:rPr>
        <w:lastRenderedPageBreak/>
        <w:t>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BC26B4" w:rsidRPr="00715B11" w:rsidRDefault="00BC26B4" w:rsidP="00BC26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5B11">
        <w:rPr>
          <w:rFonts w:ascii="Times New Roman" w:eastAsia="Times New Roman" w:hAnsi="Times New Roman" w:cs="Times New Roman"/>
          <w:sz w:val="28"/>
          <w:szCs w:val="28"/>
        </w:rPr>
        <w:t xml:space="preserve">Если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уведомления заявителя о необходимости получения результата предоставления муниципальной услуги заявителем не получены в Центре </w:t>
      </w:r>
      <w:r>
        <w:rPr>
          <w:rFonts w:ascii="Times New Roman" w:eastAsia="Times New Roman" w:hAnsi="Times New Roman" w:cs="Times New Roman"/>
          <w:sz w:val="28"/>
          <w:szCs w:val="28"/>
        </w:rPr>
        <w:t>документ</w:t>
      </w:r>
      <w:r w:rsidRPr="00C87085">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либо уведомление об отказе, данные документы возвращаются в </w:t>
      </w:r>
      <w:r>
        <w:rPr>
          <w:rFonts w:ascii="Times New Roman" w:eastAsia="Times New Roman" w:hAnsi="Times New Roman" w:cs="Times New Roman"/>
          <w:sz w:val="28"/>
          <w:szCs w:val="28"/>
        </w:rPr>
        <w:t>Комитет.</w:t>
      </w:r>
    </w:p>
    <w:p w:rsidR="00BC26B4" w:rsidRDefault="00BC26B4" w:rsidP="00BC26B4">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Pr="00715B11">
        <w:rPr>
          <w:rFonts w:ascii="Times New Roman" w:eastAsia="Times New Roman" w:hAnsi="Times New Roman" w:cs="Times New Roman"/>
          <w:sz w:val="28"/>
          <w:szCs w:val="28"/>
        </w:rPr>
        <w:t xml:space="preserve">. Ответственность за выдачу заявителю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уведомления об отказе в </w:t>
      </w:r>
      <w:r>
        <w:rPr>
          <w:rFonts w:ascii="Times New Roman" w:eastAsia="Times New Roman" w:hAnsi="Times New Roman" w:cs="Times New Roman"/>
          <w:sz w:val="28"/>
          <w:szCs w:val="28"/>
        </w:rPr>
        <w:t>Комитете</w:t>
      </w:r>
      <w:r w:rsidRPr="00715B11">
        <w:rPr>
          <w:rFonts w:ascii="Times New Roman" w:eastAsia="Times New Roman" w:hAnsi="Times New Roman" w:cs="Times New Roman"/>
          <w:sz w:val="28"/>
          <w:szCs w:val="28"/>
        </w:rPr>
        <w:t xml:space="preserve"> несет руководитель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в Центре – руководитель отдела по работ</w:t>
      </w:r>
      <w:r>
        <w:rPr>
          <w:rFonts w:ascii="Times New Roman" w:eastAsia="Times New Roman" w:hAnsi="Times New Roman" w:cs="Times New Roman"/>
          <w:sz w:val="28"/>
          <w:szCs w:val="28"/>
        </w:rPr>
        <w:t>е с заявителями Центра,</w:t>
      </w:r>
      <w:r w:rsidRPr="00C87085">
        <w:t xml:space="preserve"> </w:t>
      </w:r>
      <w:r>
        <w:rPr>
          <w:rFonts w:ascii="Times New Roman" w:eastAsia="Times New Roman" w:hAnsi="Times New Roman" w:cs="Times New Roman"/>
          <w:sz w:val="28"/>
          <w:szCs w:val="28"/>
        </w:rPr>
        <w:t xml:space="preserve">в Комитете – начальник отдела </w:t>
      </w:r>
      <w:r w:rsidRPr="00C87085">
        <w:rPr>
          <w:rFonts w:ascii="Times New Roman" w:eastAsia="Times New Roman" w:hAnsi="Times New Roman" w:cs="Times New Roman"/>
          <w:sz w:val="28"/>
          <w:szCs w:val="28"/>
        </w:rPr>
        <w:t>по формированию земельных участков и градостроительству Комитета</w:t>
      </w:r>
      <w:r>
        <w:rPr>
          <w:rFonts w:ascii="Times New Roman" w:eastAsia="Times New Roman" w:hAnsi="Times New Roman" w:cs="Times New Roman"/>
          <w:sz w:val="28"/>
          <w:szCs w:val="28"/>
        </w:rPr>
        <w:t>.</w:t>
      </w:r>
    </w:p>
    <w:p w:rsidR="00BC26B4" w:rsidRDefault="00BC26B4" w:rsidP="009D6D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Формы контроля за исполнением</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Административного регламента</w:t>
      </w:r>
    </w:p>
    <w:p w:rsidR="009D6D96" w:rsidRPr="00040BDD" w:rsidRDefault="009D6D96" w:rsidP="009D6D96">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9D6D96" w:rsidRPr="00040BDD" w:rsidRDefault="00BC26B4"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2" w:name="Par505"/>
      <w:bookmarkEnd w:id="12"/>
      <w:r>
        <w:rPr>
          <w:rFonts w:ascii="Times New Roman" w:eastAsia="Times New Roman" w:hAnsi="Times New Roman" w:cs="Times New Roman"/>
          <w:sz w:val="28"/>
          <w:szCs w:val="28"/>
        </w:rPr>
        <w:t>65</w:t>
      </w:r>
      <w:r w:rsidR="009D6D96" w:rsidRPr="00040BDD">
        <w:rPr>
          <w:rFonts w:ascii="Times New Roman" w:eastAsia="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9D6D96" w:rsidRPr="00040BDD" w:rsidRDefault="00BC26B4"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3" w:name="Par507"/>
      <w:bookmarkEnd w:id="13"/>
      <w:r>
        <w:rPr>
          <w:rFonts w:ascii="Times New Roman" w:eastAsia="Times New Roman" w:hAnsi="Times New Roman" w:cs="Times New Roman"/>
          <w:sz w:val="28"/>
          <w:szCs w:val="28"/>
        </w:rPr>
        <w:t>66</w:t>
      </w:r>
      <w:r w:rsidR="009D6D96" w:rsidRPr="00040BDD">
        <w:rPr>
          <w:rFonts w:ascii="Times New Roman" w:eastAsia="Times New Roman" w:hAnsi="Times New Roman" w:cs="Times New Roman"/>
          <w:sz w:val="28"/>
          <w:szCs w:val="28"/>
        </w:rPr>
        <w:t>. Контроль за полнотой и качеством предоставления муниципальной услуги осуществляется заместителем главы Администрации, правовым 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 муниципальной услуги.</w:t>
      </w:r>
    </w:p>
    <w:p w:rsidR="009D6D96" w:rsidRPr="00040BDD" w:rsidRDefault="00BC26B4"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r w:rsidR="009D6D96" w:rsidRPr="00040BDD">
        <w:rPr>
          <w:rFonts w:ascii="Times New Roman" w:eastAsia="Times New Roman" w:hAnsi="Times New Roman" w:cs="Times New Roman"/>
          <w:sz w:val="28"/>
          <w:szCs w:val="28"/>
          <w:lang w:eastAsia="ru-RU"/>
        </w:rPr>
        <w:t xml:space="preserve">. Контроль за полнотой и качеством предоставления </w:t>
      </w:r>
      <w:r w:rsidR="009D6D96" w:rsidRPr="00040BDD">
        <w:rPr>
          <w:rFonts w:ascii="Times New Roman" w:eastAsia="Times New Roman" w:hAnsi="Times New Roman" w:cs="Times New Roman"/>
          <w:sz w:val="28"/>
          <w:szCs w:val="28"/>
        </w:rPr>
        <w:t>муниципальной</w:t>
      </w:r>
      <w:r w:rsidR="009D6D96" w:rsidRPr="00040BDD">
        <w:rPr>
          <w:rFonts w:ascii="Times New Roman" w:eastAsia="Times New Roman" w:hAnsi="Times New Roman" w:cs="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r w:rsidR="009D6D96" w:rsidRPr="00040BDD">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r w:rsidR="009D6D96" w:rsidRPr="00040BDD">
        <w:rPr>
          <w:rFonts w:ascii="Times New Roman" w:eastAsia="Times New Roman" w:hAnsi="Times New Roman" w:cs="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9D6D96" w:rsidRPr="00040BDD" w:rsidRDefault="0045386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C26B4">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w:t>
      </w:r>
      <w:r w:rsidR="009D6D96" w:rsidRPr="00040BDD">
        <w:rPr>
          <w:rFonts w:ascii="Times New Roman" w:eastAsia="Times New Roman" w:hAnsi="Times New Roman" w:cs="Times New Roman"/>
          <w:sz w:val="28"/>
          <w:szCs w:val="28"/>
        </w:rPr>
        <w:t>Результаты деятельности комиссии оформляются в виде справки, в которой отмечаются выявленные недостатки и предложения по их устранению.</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9D6D96" w:rsidRPr="00040BDD">
        <w:rPr>
          <w:rFonts w:ascii="Times New Roman" w:eastAsia="Times New Roman" w:hAnsi="Times New Roman" w:cs="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9D6D96" w:rsidRPr="00040BDD" w:rsidRDefault="00BC26B4"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4" w:name="Par515"/>
      <w:bookmarkEnd w:id="14"/>
      <w:r>
        <w:rPr>
          <w:rFonts w:ascii="Times New Roman" w:eastAsia="Times New Roman" w:hAnsi="Times New Roman" w:cs="Times New Roman"/>
          <w:sz w:val="28"/>
          <w:szCs w:val="28"/>
        </w:rPr>
        <w:t>72</w:t>
      </w:r>
      <w:r w:rsidR="009D6D96" w:rsidRPr="00040BDD">
        <w:rPr>
          <w:rFonts w:ascii="Times New Roman" w:eastAsia="Times New Roman" w:hAnsi="Times New Roman" w:cs="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w:t>
      </w:r>
      <w:r w:rsidR="009D6D96" w:rsidRPr="00040BDD">
        <w:rPr>
          <w:rFonts w:ascii="Times New Roman" w:eastAsia="Times New Roman" w:hAnsi="Times New Roman" w:cs="Times New Roman"/>
          <w:sz w:val="28"/>
          <w:szCs w:val="28"/>
        </w:rPr>
        <w:lastRenderedPageBreak/>
        <w:t xml:space="preserve">процедур, указанных в </w:t>
      </w:r>
      <w:hyperlink w:anchor="Par418" w:history="1">
        <w:r w:rsidR="009D6D96" w:rsidRPr="00040BDD">
          <w:rPr>
            <w:rFonts w:ascii="Times New Roman" w:eastAsia="Times New Roman" w:hAnsi="Times New Roman" w:cs="Times New Roman"/>
            <w:sz w:val="28"/>
            <w:szCs w:val="28"/>
          </w:rPr>
          <w:t>пункте 3</w:t>
        </w:r>
      </w:hyperlink>
      <w:r w:rsidR="007E56B3" w:rsidRPr="007E56B3">
        <w:rPr>
          <w:rFonts w:ascii="Times New Roman" w:eastAsia="Times New Roman" w:hAnsi="Times New Roman" w:cs="Times New Roman"/>
          <w:sz w:val="28"/>
          <w:szCs w:val="28"/>
        </w:rPr>
        <w:t>1</w:t>
      </w:r>
      <w:r w:rsidR="009D6D96" w:rsidRPr="00040BDD">
        <w:rPr>
          <w:rFonts w:ascii="Times New Roman" w:eastAsia="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r w:rsidR="009D6D96" w:rsidRPr="00040BDD">
        <w:rPr>
          <w:rFonts w:ascii="Times New Roman" w:eastAsia="Times New Roman" w:hAnsi="Times New Roman" w:cs="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9D6D96" w:rsidRPr="00040BDD" w:rsidRDefault="00BC26B4"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ar518"/>
      <w:bookmarkEnd w:id="15"/>
      <w:r>
        <w:rPr>
          <w:rFonts w:ascii="Times New Roman" w:eastAsia="Times New Roman" w:hAnsi="Times New Roman" w:cs="Times New Roman"/>
          <w:sz w:val="28"/>
          <w:szCs w:val="28"/>
        </w:rPr>
        <w:t>74</w:t>
      </w:r>
      <w:r w:rsidR="009D6D96" w:rsidRPr="00040BDD">
        <w:rPr>
          <w:rFonts w:ascii="Times New Roman" w:eastAsia="Times New Roman" w:hAnsi="Times New Roman" w:cs="Times New Roman"/>
          <w:sz w:val="28"/>
          <w:szCs w:val="28"/>
        </w:rPr>
        <w:t xml:space="preserve">. </w:t>
      </w:r>
      <w:r w:rsidR="009D6D96" w:rsidRPr="00040BDD">
        <w:rPr>
          <w:rFonts w:ascii="Times New Roman" w:eastAsia="Times New Roman" w:hAnsi="Times New Roman" w:cs="Times New Roman"/>
          <w:sz w:val="28"/>
          <w:szCs w:val="28"/>
          <w:lang w:eastAsia="ru-RU"/>
        </w:rPr>
        <w:t xml:space="preserve">Контроль за предоставлением </w:t>
      </w:r>
      <w:r w:rsidR="009D6D96" w:rsidRPr="00040BDD">
        <w:rPr>
          <w:rFonts w:ascii="Times New Roman" w:eastAsia="Times New Roman" w:hAnsi="Times New Roman" w:cs="Times New Roman"/>
          <w:sz w:val="28"/>
          <w:szCs w:val="28"/>
        </w:rPr>
        <w:t>муниципальной</w:t>
      </w:r>
      <w:r w:rsidR="009D6D96" w:rsidRPr="00040BDD">
        <w:rPr>
          <w:rFonts w:ascii="Times New Roman" w:eastAsia="Times New Roman" w:hAnsi="Times New Roman" w:cs="Times New Roman"/>
          <w:sz w:val="28"/>
          <w:szCs w:val="28"/>
          <w:lang w:eastAsia="ru-RU"/>
        </w:rPr>
        <w:t xml:space="preserve"> услуги со стороны граждан</w:t>
      </w:r>
      <w:r w:rsidR="009D6D96" w:rsidRPr="00040BDD">
        <w:rPr>
          <w:rFonts w:ascii="Times New Roman" w:eastAsia="Times New Roman" w:hAnsi="Times New Roman" w:cs="Times New Roman"/>
          <w:sz w:val="28"/>
          <w:szCs w:val="28"/>
        </w:rPr>
        <w:t>, их объединений и организаций</w:t>
      </w:r>
      <w:r w:rsidR="009D6D96" w:rsidRPr="00040BDD">
        <w:rPr>
          <w:rFonts w:ascii="Times New Roman" w:eastAsia="Times New Roman" w:hAnsi="Times New Roman" w:cs="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9D6D96" w:rsidRPr="00040BDD">
        <w:rPr>
          <w:rFonts w:ascii="Times New Roman" w:eastAsia="Times New Roman" w:hAnsi="Times New Roman" w:cs="Times New Roman"/>
          <w:sz w:val="28"/>
          <w:szCs w:val="28"/>
        </w:rPr>
        <w:t>муниципальной</w:t>
      </w:r>
    </w:p>
    <w:p w:rsidR="009D6D96" w:rsidRPr="00040BDD" w:rsidRDefault="009D6D96" w:rsidP="009D6D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0BDD">
        <w:rPr>
          <w:rFonts w:ascii="Times New Roman" w:eastAsia="Times New Roman" w:hAnsi="Times New Roman" w:cs="Times New Roman"/>
          <w:sz w:val="28"/>
          <w:szCs w:val="28"/>
          <w:lang w:eastAsia="ru-RU"/>
        </w:rPr>
        <w:t>услуги.</w:t>
      </w:r>
    </w:p>
    <w:p w:rsidR="009D6D96" w:rsidRPr="00040BDD" w:rsidRDefault="009D6D96" w:rsidP="009D6D9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9D6D96" w:rsidRPr="00040BDD" w:rsidRDefault="009D6D96" w:rsidP="009D6D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Досудебный (внесудебный) порядок обжалования решения</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9D6D96" w:rsidRPr="00040BDD" w:rsidRDefault="009D6D96" w:rsidP="009D6D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6" w:name="Par535"/>
      <w:bookmarkEnd w:id="16"/>
      <w:r>
        <w:rPr>
          <w:rFonts w:ascii="Times New Roman" w:eastAsia="Times New Roman" w:hAnsi="Times New Roman" w:cs="Times New Roman"/>
          <w:sz w:val="28"/>
          <w:szCs w:val="28"/>
        </w:rPr>
        <w:t>75</w:t>
      </w:r>
      <w:r w:rsidR="009D6D96" w:rsidRPr="00040BDD">
        <w:rPr>
          <w:rFonts w:ascii="Times New Roman" w:eastAsia="Times New Roman" w:hAnsi="Times New Roman" w:cs="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205BA5" w:rsidRPr="00040BDD" w:rsidRDefault="00205BA5" w:rsidP="00205B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w:t>
      </w:r>
      <w:r w:rsidR="00456E4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Предмет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009D6D96" w:rsidRPr="00040BDD">
        <w:rPr>
          <w:rFonts w:ascii="Times New Roman" w:eastAsia="Times New Roman" w:hAnsi="Times New Roman" w:cs="Times New Roman"/>
          <w:sz w:val="28"/>
          <w:szCs w:val="28"/>
        </w:rPr>
        <w:t>. Заявитель может обратиться с жалобой, в том числе в следующих случаях:</w:t>
      </w:r>
    </w:p>
    <w:p w:rsidR="008631A6" w:rsidRPr="0035098A" w:rsidRDefault="00BC26B4"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8631A6" w:rsidRPr="0035098A">
        <w:rPr>
          <w:rFonts w:ascii="Times New Roman" w:hAnsi="Times New Roman"/>
          <w:sz w:val="28"/>
          <w:szCs w:val="28"/>
        </w:rPr>
        <w:t>1) нарушение срока регистрации заявления о предоставлении муниципальной услуги, комплексного запроса;</w:t>
      </w:r>
    </w:p>
    <w:p w:rsidR="008631A6" w:rsidRPr="0035098A"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8631A6" w:rsidRPr="0035098A"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w:t>
      </w:r>
      <w:r w:rsidRPr="0035098A">
        <w:rPr>
          <w:rFonts w:ascii="Times New Roman" w:hAnsi="Times New Roman"/>
          <w:sz w:val="28"/>
          <w:szCs w:val="28"/>
        </w:rPr>
        <w:lastRenderedPageBreak/>
        <w:t xml:space="preserve">Ставропольского края, муниципальными правовыми </w:t>
      </w:r>
      <w:r>
        <w:rPr>
          <w:rFonts w:ascii="Times New Roman" w:hAnsi="Times New Roman"/>
          <w:sz w:val="28"/>
          <w:szCs w:val="28"/>
        </w:rPr>
        <w:t>актами Шпаковского муниципального округа Ставропольского края</w:t>
      </w:r>
      <w:r w:rsidRPr="0035098A">
        <w:rPr>
          <w:rFonts w:ascii="Times New Roman" w:hAnsi="Times New Roman"/>
          <w:sz w:val="28"/>
          <w:szCs w:val="28"/>
        </w:rPr>
        <w:t xml:space="preserve"> для предоставления муниципальной услуги;</w:t>
      </w:r>
    </w:p>
    <w:p w:rsidR="008631A6" w:rsidRPr="0035098A"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8631A6" w:rsidRPr="0035098A"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8631A6" w:rsidRPr="0035098A"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8631A6" w:rsidRPr="0035098A"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31A6" w:rsidRPr="0035098A"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8631A6" w:rsidRPr="0035098A"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8631A6" w:rsidRDefault="008631A6" w:rsidP="008631A6">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9D6D96" w:rsidRPr="00040BDD" w:rsidRDefault="009D6D96" w:rsidP="009D6D96">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Органы местного самоуправления Шпаковского </w:t>
      </w:r>
      <w:r w:rsidR="00C87085">
        <w:rPr>
          <w:rFonts w:ascii="Times New Roman" w:eastAsia="Times New Roman" w:hAnsi="Times New Roman" w:cs="Times New Roman"/>
          <w:sz w:val="28"/>
          <w:szCs w:val="28"/>
        </w:rPr>
        <w:t>муниципального округа</w:t>
      </w:r>
      <w:r w:rsidRPr="00040BDD">
        <w:rPr>
          <w:rFonts w:ascii="Times New Roman" w:eastAsia="Times New Roman" w:hAnsi="Times New Roman" w:cs="Times New Roman"/>
          <w:sz w:val="28"/>
          <w:szCs w:val="28"/>
        </w:rPr>
        <w:t xml:space="preserve"> Ставропольского края и уполномоченные на рассмотрение жалобы должностные лица, которым может быть направлена жалоба</w:t>
      </w:r>
    </w:p>
    <w:p w:rsidR="009D6D96" w:rsidRPr="00040BDD" w:rsidRDefault="009D6D96" w:rsidP="009D6D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7" w:name="Par544"/>
      <w:bookmarkEnd w:id="17"/>
      <w:r>
        <w:rPr>
          <w:rFonts w:ascii="Times New Roman" w:eastAsia="Times New Roman" w:hAnsi="Times New Roman" w:cs="Times New Roman"/>
          <w:sz w:val="28"/>
          <w:szCs w:val="28"/>
        </w:rPr>
        <w:t>77</w:t>
      </w:r>
      <w:r w:rsidR="009D6D96" w:rsidRPr="00040BDD">
        <w:rPr>
          <w:rFonts w:ascii="Times New Roman" w:eastAsia="Times New Roman" w:hAnsi="Times New Roman" w:cs="Times New Roman"/>
          <w:sz w:val="28"/>
          <w:szCs w:val="28"/>
        </w:rPr>
        <w:t>. Жалоба на действия специалистов Комитета подается в Комитет и рассматривается его руководителем.</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9D6D96">
        <w:rPr>
          <w:rFonts w:ascii="Times New Roman" w:eastAsia="Times New Roman" w:hAnsi="Times New Roman" w:cs="Times New Roman"/>
          <w:sz w:val="28"/>
          <w:szCs w:val="28"/>
        </w:rPr>
        <w:t>8</w:t>
      </w:r>
      <w:r w:rsidR="009D6D96" w:rsidRPr="00040BDD">
        <w:rPr>
          <w:rFonts w:ascii="Times New Roman" w:eastAsia="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r w:rsidR="009D6D96" w:rsidRPr="00040BDD">
        <w:rPr>
          <w:rFonts w:ascii="Times New Roman" w:eastAsia="Times New Roman" w:hAnsi="Times New Roman" w:cs="Times New Roman"/>
          <w:sz w:val="28"/>
          <w:szCs w:val="28"/>
        </w:rPr>
        <w:t xml:space="preserve">. Жалоба на действия руководителей Комитета, Центра, специалистов Администрации подается в Администрацию и рассматривается главой </w:t>
      </w:r>
      <w:r w:rsidR="004C45AC">
        <w:rPr>
          <w:rFonts w:ascii="Times New Roman" w:eastAsia="Times New Roman" w:hAnsi="Times New Roman" w:cs="Times New Roman"/>
          <w:sz w:val="28"/>
          <w:szCs w:val="28"/>
        </w:rPr>
        <w:t>округа</w:t>
      </w:r>
      <w:r w:rsidR="009D6D96"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подачи и рассмотрения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80</w:t>
      </w:r>
      <w:r w:rsidR="009D6D96" w:rsidRPr="00040BDD">
        <w:rPr>
          <w:rFonts w:ascii="Times New Roman" w:eastAsia="Times New Roman" w:hAnsi="Times New Roman" w:cs="Times New Roman"/>
          <w:sz w:val="28"/>
          <w:szCs w:val="28"/>
        </w:rPr>
        <w:t xml:space="preserve">. Жалоба подается в письменной форме на бумажном носителе или в электронной форме. </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r w:rsidR="009D6D96" w:rsidRPr="00040BDD">
        <w:rPr>
          <w:rFonts w:ascii="Times New Roman" w:eastAsia="Times New Roman" w:hAnsi="Times New Roman" w:cs="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r w:rsidR="009D6D96" w:rsidRPr="00040BDD">
        <w:rPr>
          <w:rFonts w:ascii="Times New Roman" w:eastAsia="Times New Roman" w:hAnsi="Times New Roman" w:cs="Times New Roman"/>
          <w:sz w:val="28"/>
          <w:szCs w:val="28"/>
        </w:rPr>
        <w:t>. Жалоба может быть направлена по почте, а также может быть принята при личном приеме заявителя.</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r w:rsidR="009D6D96" w:rsidRPr="00040BDD">
        <w:rPr>
          <w:rFonts w:ascii="Times New Roman" w:eastAsia="Times New Roman" w:hAnsi="Times New Roman" w:cs="Times New Roman"/>
          <w:sz w:val="28"/>
          <w:szCs w:val="28"/>
        </w:rPr>
        <w:t>. Жалоба должна содержать:</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6D96" w:rsidRPr="00040BDD" w:rsidRDefault="009D6D96" w:rsidP="0066448C">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ar554"/>
      <w:bookmarkEnd w:id="18"/>
      <w:r w:rsidRPr="00040BDD">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Сроки рассмотрения жалобы</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BC26B4" w:rsidP="009D6D96">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Par558"/>
      <w:bookmarkEnd w:id="19"/>
      <w:r>
        <w:rPr>
          <w:rFonts w:ascii="Times New Roman" w:eastAsia="Times New Roman" w:hAnsi="Times New Roman" w:cs="Times New Roman"/>
          <w:sz w:val="28"/>
          <w:szCs w:val="28"/>
        </w:rPr>
        <w:t>84</w:t>
      </w:r>
      <w:r w:rsidR="009D6D96" w:rsidRPr="00040BDD">
        <w:rPr>
          <w:rFonts w:ascii="Times New Roman" w:eastAsia="Times New Roman" w:hAnsi="Times New Roman" w:cs="Times New Roman"/>
          <w:sz w:val="28"/>
          <w:szCs w:val="28"/>
        </w:rPr>
        <w:t>. Жалоба регистрируется в день ее поступления в Администрацию, Комитет, Центр.</w:t>
      </w:r>
    </w:p>
    <w:p w:rsidR="009D6D96" w:rsidRPr="00040BDD" w:rsidRDefault="00BC26B4"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85</w:t>
      </w:r>
      <w:r w:rsidR="009D6D96" w:rsidRPr="00040BDD">
        <w:rPr>
          <w:rFonts w:ascii="Times New Roman" w:eastAsia="Times New Roman" w:hAnsi="Times New Roman" w:cs="Times New Roman"/>
          <w:sz w:val="28"/>
          <w:szCs w:val="28"/>
        </w:rPr>
        <w:t xml:space="preserve">. Жалоба, поступившая в Администрацию, подлежит рассмотрению должностным лицом, наделенным полномочиями по рассмотрению жалоб, в течение </w:t>
      </w:r>
      <w:r w:rsidR="00653369">
        <w:rPr>
          <w:rFonts w:ascii="Times New Roman" w:eastAsia="Times New Roman" w:hAnsi="Times New Roman" w:cs="Times New Roman"/>
          <w:sz w:val="28"/>
          <w:szCs w:val="28"/>
        </w:rPr>
        <w:t>15</w:t>
      </w:r>
      <w:r w:rsidR="009D6D96" w:rsidRPr="00040BDD">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r w:rsidR="009D6D96"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009D6D96" w:rsidRPr="00040BDD">
        <w:rPr>
          <w:rFonts w:ascii="Times New Roman" w:eastAsia="Times New Roman" w:hAnsi="Times New Roman" w:cs="Times New Roman"/>
          <w:sz w:val="28"/>
          <w:szCs w:val="28"/>
        </w:rPr>
        <w:t>.</w:t>
      </w:r>
    </w:p>
    <w:p w:rsidR="009D6D96" w:rsidRPr="00040BDD" w:rsidRDefault="00BC26B4"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86</w:t>
      </w:r>
      <w:r w:rsidR="009D6D96" w:rsidRPr="00040BDD">
        <w:rPr>
          <w:rFonts w:ascii="Times New Roman" w:eastAsia="Times New Roman" w:hAnsi="Times New Roman" w:cs="Times New Roman"/>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w:t>
      </w:r>
      <w:r w:rsidR="009D6D96" w:rsidRPr="00040BDD">
        <w:rPr>
          <w:rFonts w:ascii="Times New Roman" w:eastAsia="Times New Roman" w:hAnsi="Times New Roman" w:cs="Times New Roman"/>
          <w:sz w:val="28"/>
          <w:szCs w:val="28"/>
        </w:rPr>
        <w:lastRenderedPageBreak/>
        <w:t xml:space="preserve">заявителя либо нарушения установленного срока исправления допущенных опечаток и ошибок - в течение 5 рабочих дней со дня ее регистрации, </w:t>
      </w:r>
      <w:r w:rsidR="009D6D96"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009D6D96"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Результаты рассмотрения жалобы</w:t>
      </w:r>
    </w:p>
    <w:p w:rsidR="009D6D96" w:rsidRPr="00040BDD" w:rsidRDefault="009D6D96" w:rsidP="009D6D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87</w:t>
      </w:r>
      <w:r w:rsidR="009D6D96" w:rsidRPr="00040BDD">
        <w:rPr>
          <w:rFonts w:ascii="Times New Roman" w:eastAsia="Times New Roman" w:hAnsi="Times New Roman" w:cs="Times New Roman"/>
          <w:sz w:val="28"/>
          <w:szCs w:val="28"/>
        </w:rPr>
        <w:t>. По результатам рассмотрения жалобы принимается одно из следующих решений:</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00C87085">
        <w:rPr>
          <w:rFonts w:ascii="Times New Roman" w:eastAsia="Times New Roman" w:hAnsi="Times New Roman" w:cs="Times New Roman"/>
          <w:sz w:val="28"/>
          <w:szCs w:val="28"/>
        </w:rPr>
        <w:t>Федерации, Ставропольского края</w:t>
      </w:r>
      <w:r w:rsidRPr="00040BDD">
        <w:rPr>
          <w:rFonts w:ascii="Times New Roman" w:eastAsia="Times New Roman" w:hAnsi="Times New Roman" w:cs="Times New Roman"/>
          <w:sz w:val="28"/>
          <w:szCs w:val="28"/>
        </w:rPr>
        <w:t>;</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отказ в удовлетворении жалобы.</w:t>
      </w: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r w:rsidR="009D6D96" w:rsidRPr="00040BDD">
        <w:rPr>
          <w:rFonts w:ascii="Times New Roman" w:eastAsia="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6D96" w:rsidRPr="00040BDD" w:rsidRDefault="009D6D96" w:rsidP="009D6D96">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9D6D96" w:rsidRPr="00040BDD" w:rsidRDefault="009D6D96" w:rsidP="0079339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9D6D96" w:rsidRPr="00040BDD" w:rsidRDefault="00BC26B4"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53862">
        <w:rPr>
          <w:rFonts w:ascii="Times New Roman" w:eastAsia="Times New Roman" w:hAnsi="Times New Roman" w:cs="Times New Roman"/>
          <w:sz w:val="28"/>
          <w:szCs w:val="28"/>
        </w:rPr>
        <w:t>9</w:t>
      </w:r>
      <w:r w:rsidR="009D6D96" w:rsidRPr="00040BDD">
        <w:rPr>
          <w:rFonts w:ascii="Times New Roman" w:eastAsia="Times New Roman" w:hAnsi="Times New Roman" w:cs="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9D6D96" w:rsidRPr="00040BDD" w:rsidRDefault="00453862"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BC26B4">
        <w:rPr>
          <w:rFonts w:ascii="Times New Roman" w:eastAsia="Times New Roman" w:hAnsi="Times New Roman" w:cs="Times New Roman"/>
          <w:sz w:val="28"/>
          <w:szCs w:val="28"/>
        </w:rPr>
        <w:t>0</w:t>
      </w:r>
      <w:r w:rsidR="009D6D96" w:rsidRPr="00040BDD">
        <w:rPr>
          <w:rFonts w:ascii="Times New Roman" w:eastAsia="Times New Roman" w:hAnsi="Times New Roman" w:cs="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F6485D" w:rsidRDefault="00F6485D" w:rsidP="00F6485D">
      <w:pPr>
        <w:spacing w:after="0" w:line="240" w:lineRule="exact"/>
        <w:ind w:right="57"/>
        <w:rPr>
          <w:rFonts w:ascii="Times New Roman" w:hAnsi="Times New Roman"/>
          <w:sz w:val="28"/>
          <w:szCs w:val="28"/>
        </w:rPr>
      </w:pPr>
    </w:p>
    <w:p w:rsidR="00F6485D" w:rsidRDefault="00F6485D" w:rsidP="00F6485D">
      <w:pPr>
        <w:spacing w:after="0" w:line="240" w:lineRule="exact"/>
        <w:ind w:right="57"/>
        <w:rPr>
          <w:rFonts w:ascii="Times New Roman" w:hAnsi="Times New Roman"/>
          <w:sz w:val="28"/>
          <w:szCs w:val="28"/>
        </w:rPr>
      </w:pPr>
    </w:p>
    <w:p w:rsidR="00793392" w:rsidRDefault="00793392" w:rsidP="00F6485D">
      <w:pPr>
        <w:spacing w:after="0" w:line="240" w:lineRule="exact"/>
        <w:ind w:right="57"/>
        <w:rPr>
          <w:rFonts w:ascii="Times New Roman" w:hAnsi="Times New Roman"/>
          <w:sz w:val="28"/>
          <w:szCs w:val="28"/>
        </w:rPr>
      </w:pPr>
    </w:p>
    <w:p w:rsidR="008B1F7D" w:rsidRPr="00D20D19" w:rsidRDefault="008B1F7D" w:rsidP="008B1F7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Руководитель комитета по градостроительству,</w:t>
      </w:r>
    </w:p>
    <w:p w:rsidR="008B1F7D" w:rsidRPr="00D20D19" w:rsidRDefault="008B1F7D" w:rsidP="008B1F7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земельным и имущественным отношениям</w:t>
      </w:r>
    </w:p>
    <w:p w:rsidR="008B1F7D" w:rsidRPr="00D20D19" w:rsidRDefault="008B1F7D" w:rsidP="008B1F7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администрации Шпаковского муниципального</w:t>
      </w:r>
    </w:p>
    <w:p w:rsidR="008B1F7D" w:rsidRPr="00D20D19" w:rsidRDefault="008B1F7D" w:rsidP="008B1F7D">
      <w:pPr>
        <w:tabs>
          <w:tab w:val="left" w:pos="0"/>
        </w:tabs>
        <w:suppressAutoHyphens/>
        <w:spacing w:after="0" w:line="240" w:lineRule="exact"/>
        <w:jc w:val="both"/>
        <w:rPr>
          <w:rFonts w:ascii="Times New Roman" w:hAnsi="Times New Roman" w:cs="Times New Roman"/>
          <w:sz w:val="28"/>
          <w:szCs w:val="28"/>
        </w:rPr>
      </w:pPr>
      <w:r w:rsidRPr="00D20D19">
        <w:rPr>
          <w:rFonts w:ascii="Times New Roman" w:hAnsi="Times New Roman" w:cs="Times New Roman"/>
          <w:sz w:val="28"/>
          <w:szCs w:val="28"/>
        </w:rPr>
        <w:t xml:space="preserve">округа Ставропольского края                                                       И.Ю. </w:t>
      </w:r>
      <w:proofErr w:type="spellStart"/>
      <w:r w:rsidRPr="00D20D19">
        <w:rPr>
          <w:rFonts w:ascii="Times New Roman" w:hAnsi="Times New Roman" w:cs="Times New Roman"/>
          <w:sz w:val="28"/>
          <w:szCs w:val="28"/>
        </w:rPr>
        <w:t>Чепрасова</w:t>
      </w:r>
      <w:proofErr w:type="spellEnd"/>
    </w:p>
    <w:p w:rsidR="00F6485D" w:rsidRDefault="00F6485D" w:rsidP="00F6485D">
      <w:pPr>
        <w:spacing w:after="0"/>
      </w:pPr>
      <w:bookmarkStart w:id="20" w:name="_GoBack"/>
      <w:bookmarkEnd w:id="20"/>
    </w:p>
    <w:sectPr w:rsidR="00F6485D" w:rsidSect="00771E93">
      <w:headerReference w:type="default" r:id="rId30"/>
      <w:pgSz w:w="11906" w:h="16838"/>
      <w:pgMar w:top="1134" w:right="567" w:bottom="1134"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7B" w:rsidRDefault="006D427B" w:rsidP="003E417B">
      <w:pPr>
        <w:spacing w:after="0" w:line="240" w:lineRule="auto"/>
      </w:pPr>
      <w:r>
        <w:separator/>
      </w:r>
    </w:p>
  </w:endnote>
  <w:endnote w:type="continuationSeparator" w:id="0">
    <w:p w:rsidR="006D427B" w:rsidRDefault="006D427B"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andex-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7B" w:rsidRDefault="006D427B" w:rsidP="003E417B">
      <w:pPr>
        <w:spacing w:after="0" w:line="240" w:lineRule="auto"/>
      </w:pPr>
      <w:r>
        <w:separator/>
      </w:r>
    </w:p>
  </w:footnote>
  <w:footnote w:type="continuationSeparator" w:id="0">
    <w:p w:rsidR="006D427B" w:rsidRDefault="006D427B"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E83AA1" w:rsidRPr="0091071D" w:rsidRDefault="00E83AA1">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725252">
          <w:rPr>
            <w:rFonts w:ascii="Times New Roman" w:hAnsi="Times New Roman" w:cs="Times New Roman"/>
            <w:noProof/>
            <w:sz w:val="28"/>
            <w:szCs w:val="28"/>
          </w:rPr>
          <w:t>26</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6FA216A"/>
    <w:multiLevelType w:val="hybridMultilevel"/>
    <w:tmpl w:val="5FC4558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2"/>
  </w:num>
  <w:num w:numId="3">
    <w:abstractNumId w:val="6"/>
  </w:num>
  <w:num w:numId="4">
    <w:abstractNumId w:val="8"/>
  </w:num>
  <w:num w:numId="5">
    <w:abstractNumId w:val="10"/>
  </w:num>
  <w:num w:numId="6">
    <w:abstractNumId w:val="9"/>
  </w:num>
  <w:num w:numId="7">
    <w:abstractNumId w:val="11"/>
  </w:num>
  <w:num w:numId="8">
    <w:abstractNumId w:val="1"/>
  </w:num>
  <w:num w:numId="9">
    <w:abstractNumId w:val="7"/>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523"/>
    <w:rsid w:val="0002380F"/>
    <w:rsid w:val="000273C0"/>
    <w:rsid w:val="00035BBA"/>
    <w:rsid w:val="0004016F"/>
    <w:rsid w:val="00044D0E"/>
    <w:rsid w:val="000459DD"/>
    <w:rsid w:val="000505C7"/>
    <w:rsid w:val="0005320E"/>
    <w:rsid w:val="000672F5"/>
    <w:rsid w:val="0006750F"/>
    <w:rsid w:val="0007180E"/>
    <w:rsid w:val="000767E4"/>
    <w:rsid w:val="00080273"/>
    <w:rsid w:val="00083B29"/>
    <w:rsid w:val="0008428A"/>
    <w:rsid w:val="00092E34"/>
    <w:rsid w:val="000A26E3"/>
    <w:rsid w:val="000A4F84"/>
    <w:rsid w:val="000B2E07"/>
    <w:rsid w:val="000C792D"/>
    <w:rsid w:val="000D3CDA"/>
    <w:rsid w:val="000D4E6D"/>
    <w:rsid w:val="000F3150"/>
    <w:rsid w:val="000F3B0F"/>
    <w:rsid w:val="000F56E4"/>
    <w:rsid w:val="000F6421"/>
    <w:rsid w:val="001035AF"/>
    <w:rsid w:val="00104060"/>
    <w:rsid w:val="001119E6"/>
    <w:rsid w:val="00115867"/>
    <w:rsid w:val="00126AA7"/>
    <w:rsid w:val="00132BAF"/>
    <w:rsid w:val="00135E8B"/>
    <w:rsid w:val="0013684A"/>
    <w:rsid w:val="001377D1"/>
    <w:rsid w:val="00140520"/>
    <w:rsid w:val="00141AF9"/>
    <w:rsid w:val="001457BD"/>
    <w:rsid w:val="0015203B"/>
    <w:rsid w:val="001544B0"/>
    <w:rsid w:val="0015467E"/>
    <w:rsid w:val="001656B3"/>
    <w:rsid w:val="001806DE"/>
    <w:rsid w:val="00184591"/>
    <w:rsid w:val="00191CCA"/>
    <w:rsid w:val="001921F8"/>
    <w:rsid w:val="001923C5"/>
    <w:rsid w:val="00193937"/>
    <w:rsid w:val="001956B9"/>
    <w:rsid w:val="001A5922"/>
    <w:rsid w:val="001B04F6"/>
    <w:rsid w:val="001B566C"/>
    <w:rsid w:val="001B6072"/>
    <w:rsid w:val="001C03F9"/>
    <w:rsid w:val="001C6F01"/>
    <w:rsid w:val="001D6D20"/>
    <w:rsid w:val="001E25CD"/>
    <w:rsid w:val="0020179F"/>
    <w:rsid w:val="00202DCF"/>
    <w:rsid w:val="00203265"/>
    <w:rsid w:val="00204661"/>
    <w:rsid w:val="00205BA5"/>
    <w:rsid w:val="00217305"/>
    <w:rsid w:val="00225043"/>
    <w:rsid w:val="002271EF"/>
    <w:rsid w:val="002326DF"/>
    <w:rsid w:val="00235A9E"/>
    <w:rsid w:val="00244591"/>
    <w:rsid w:val="0025015E"/>
    <w:rsid w:val="00251527"/>
    <w:rsid w:val="00251FC1"/>
    <w:rsid w:val="0025271E"/>
    <w:rsid w:val="00254E2E"/>
    <w:rsid w:val="00256C90"/>
    <w:rsid w:val="00264C68"/>
    <w:rsid w:val="00265AF3"/>
    <w:rsid w:val="00267F65"/>
    <w:rsid w:val="00284182"/>
    <w:rsid w:val="00287860"/>
    <w:rsid w:val="00295A0C"/>
    <w:rsid w:val="002A18DB"/>
    <w:rsid w:val="002A7077"/>
    <w:rsid w:val="002B3108"/>
    <w:rsid w:val="002B784D"/>
    <w:rsid w:val="002C1679"/>
    <w:rsid w:val="002C3BFC"/>
    <w:rsid w:val="002C68BE"/>
    <w:rsid w:val="002D0A03"/>
    <w:rsid w:val="002E1F5E"/>
    <w:rsid w:val="002E3327"/>
    <w:rsid w:val="002E7539"/>
    <w:rsid w:val="002F10D8"/>
    <w:rsid w:val="002F124B"/>
    <w:rsid w:val="002F20E7"/>
    <w:rsid w:val="002F340A"/>
    <w:rsid w:val="00300E1D"/>
    <w:rsid w:val="00305C5E"/>
    <w:rsid w:val="003201AD"/>
    <w:rsid w:val="003267CB"/>
    <w:rsid w:val="00341712"/>
    <w:rsid w:val="0036292F"/>
    <w:rsid w:val="003658A1"/>
    <w:rsid w:val="003742BB"/>
    <w:rsid w:val="003852A6"/>
    <w:rsid w:val="00396DA4"/>
    <w:rsid w:val="003A3BC8"/>
    <w:rsid w:val="003B49E9"/>
    <w:rsid w:val="003B6DC9"/>
    <w:rsid w:val="003C2451"/>
    <w:rsid w:val="003C3827"/>
    <w:rsid w:val="003C5711"/>
    <w:rsid w:val="003D1437"/>
    <w:rsid w:val="003E0735"/>
    <w:rsid w:val="003E40B9"/>
    <w:rsid w:val="003E417B"/>
    <w:rsid w:val="003F3F0D"/>
    <w:rsid w:val="003F4B4A"/>
    <w:rsid w:val="003F7294"/>
    <w:rsid w:val="00406F26"/>
    <w:rsid w:val="004127E8"/>
    <w:rsid w:val="00415FBA"/>
    <w:rsid w:val="004161E9"/>
    <w:rsid w:val="00417616"/>
    <w:rsid w:val="00431250"/>
    <w:rsid w:val="004323D1"/>
    <w:rsid w:val="004369F1"/>
    <w:rsid w:val="00446C4D"/>
    <w:rsid w:val="00453862"/>
    <w:rsid w:val="0045574B"/>
    <w:rsid w:val="00456E49"/>
    <w:rsid w:val="004578F0"/>
    <w:rsid w:val="00461986"/>
    <w:rsid w:val="00466AC7"/>
    <w:rsid w:val="0047623A"/>
    <w:rsid w:val="004A6105"/>
    <w:rsid w:val="004B4D1F"/>
    <w:rsid w:val="004C45AC"/>
    <w:rsid w:val="004C5F54"/>
    <w:rsid w:val="004C7453"/>
    <w:rsid w:val="004D419A"/>
    <w:rsid w:val="004E0646"/>
    <w:rsid w:val="00511D80"/>
    <w:rsid w:val="00521D55"/>
    <w:rsid w:val="00531BE7"/>
    <w:rsid w:val="00532F06"/>
    <w:rsid w:val="00541361"/>
    <w:rsid w:val="00542EA8"/>
    <w:rsid w:val="005439C5"/>
    <w:rsid w:val="00566492"/>
    <w:rsid w:val="00582CB3"/>
    <w:rsid w:val="00585ECD"/>
    <w:rsid w:val="00593AC1"/>
    <w:rsid w:val="005A1059"/>
    <w:rsid w:val="005A177B"/>
    <w:rsid w:val="005A1D71"/>
    <w:rsid w:val="005A7769"/>
    <w:rsid w:val="005C5149"/>
    <w:rsid w:val="005C5B9D"/>
    <w:rsid w:val="005C6E4F"/>
    <w:rsid w:val="005D30BB"/>
    <w:rsid w:val="005D5AE8"/>
    <w:rsid w:val="005D6EBC"/>
    <w:rsid w:val="005F6FF6"/>
    <w:rsid w:val="00605022"/>
    <w:rsid w:val="00613D74"/>
    <w:rsid w:val="00623B62"/>
    <w:rsid w:val="0063067C"/>
    <w:rsid w:val="00640F60"/>
    <w:rsid w:val="0064297B"/>
    <w:rsid w:val="0064331A"/>
    <w:rsid w:val="00653369"/>
    <w:rsid w:val="00654AAA"/>
    <w:rsid w:val="0066448C"/>
    <w:rsid w:val="00665F12"/>
    <w:rsid w:val="00680AE1"/>
    <w:rsid w:val="006810B6"/>
    <w:rsid w:val="006823E9"/>
    <w:rsid w:val="00683541"/>
    <w:rsid w:val="00684C69"/>
    <w:rsid w:val="00685C3D"/>
    <w:rsid w:val="00693F54"/>
    <w:rsid w:val="00694BAD"/>
    <w:rsid w:val="006A0390"/>
    <w:rsid w:val="006A210F"/>
    <w:rsid w:val="006B3342"/>
    <w:rsid w:val="006B4EF7"/>
    <w:rsid w:val="006C06AD"/>
    <w:rsid w:val="006C070F"/>
    <w:rsid w:val="006C59DB"/>
    <w:rsid w:val="006D427B"/>
    <w:rsid w:val="006D759C"/>
    <w:rsid w:val="006E2F94"/>
    <w:rsid w:val="006F097F"/>
    <w:rsid w:val="006F45ED"/>
    <w:rsid w:val="006F5BF3"/>
    <w:rsid w:val="007179E0"/>
    <w:rsid w:val="00720F22"/>
    <w:rsid w:val="00725252"/>
    <w:rsid w:val="00736800"/>
    <w:rsid w:val="0074483E"/>
    <w:rsid w:val="007462C4"/>
    <w:rsid w:val="007476A6"/>
    <w:rsid w:val="00750291"/>
    <w:rsid w:val="00753CCB"/>
    <w:rsid w:val="00764E62"/>
    <w:rsid w:val="00771E93"/>
    <w:rsid w:val="00773D06"/>
    <w:rsid w:val="00775898"/>
    <w:rsid w:val="00787DDB"/>
    <w:rsid w:val="00793392"/>
    <w:rsid w:val="007A07EE"/>
    <w:rsid w:val="007A2B91"/>
    <w:rsid w:val="007B7040"/>
    <w:rsid w:val="007C707B"/>
    <w:rsid w:val="007D139E"/>
    <w:rsid w:val="007D3A1D"/>
    <w:rsid w:val="007E3E5E"/>
    <w:rsid w:val="007E3FEA"/>
    <w:rsid w:val="007E56B3"/>
    <w:rsid w:val="007F21E7"/>
    <w:rsid w:val="007F527D"/>
    <w:rsid w:val="007F5DAA"/>
    <w:rsid w:val="00803192"/>
    <w:rsid w:val="00812BB9"/>
    <w:rsid w:val="008459D9"/>
    <w:rsid w:val="00847EE9"/>
    <w:rsid w:val="00855CF2"/>
    <w:rsid w:val="008631A6"/>
    <w:rsid w:val="008708B9"/>
    <w:rsid w:val="00874CC0"/>
    <w:rsid w:val="00881C93"/>
    <w:rsid w:val="00881D2D"/>
    <w:rsid w:val="008829D2"/>
    <w:rsid w:val="0088590A"/>
    <w:rsid w:val="008966FB"/>
    <w:rsid w:val="008B1927"/>
    <w:rsid w:val="008B1F7D"/>
    <w:rsid w:val="008C644E"/>
    <w:rsid w:val="008C6AEE"/>
    <w:rsid w:val="008C6BE4"/>
    <w:rsid w:val="008E599E"/>
    <w:rsid w:val="008F39D0"/>
    <w:rsid w:val="008F6254"/>
    <w:rsid w:val="0090344F"/>
    <w:rsid w:val="0091071D"/>
    <w:rsid w:val="00913D31"/>
    <w:rsid w:val="00916460"/>
    <w:rsid w:val="0092254D"/>
    <w:rsid w:val="009253D1"/>
    <w:rsid w:val="00927DF0"/>
    <w:rsid w:val="0093686E"/>
    <w:rsid w:val="00980DAA"/>
    <w:rsid w:val="00981D9E"/>
    <w:rsid w:val="00991575"/>
    <w:rsid w:val="009A4BAC"/>
    <w:rsid w:val="009B39C7"/>
    <w:rsid w:val="009C1B8E"/>
    <w:rsid w:val="009C275B"/>
    <w:rsid w:val="009D42C1"/>
    <w:rsid w:val="009D6D96"/>
    <w:rsid w:val="00A02780"/>
    <w:rsid w:val="00A03F73"/>
    <w:rsid w:val="00A30BB6"/>
    <w:rsid w:val="00A34B3C"/>
    <w:rsid w:val="00A53042"/>
    <w:rsid w:val="00A54C7C"/>
    <w:rsid w:val="00A57FDC"/>
    <w:rsid w:val="00A6313C"/>
    <w:rsid w:val="00A70F6D"/>
    <w:rsid w:val="00A725E9"/>
    <w:rsid w:val="00A77E91"/>
    <w:rsid w:val="00A80082"/>
    <w:rsid w:val="00A813C9"/>
    <w:rsid w:val="00A860CD"/>
    <w:rsid w:val="00A87254"/>
    <w:rsid w:val="00A90AE9"/>
    <w:rsid w:val="00A95434"/>
    <w:rsid w:val="00AA51A0"/>
    <w:rsid w:val="00AC00FA"/>
    <w:rsid w:val="00B0555B"/>
    <w:rsid w:val="00B24C7C"/>
    <w:rsid w:val="00B32EE1"/>
    <w:rsid w:val="00B3328F"/>
    <w:rsid w:val="00B459DD"/>
    <w:rsid w:val="00B4681A"/>
    <w:rsid w:val="00B5066B"/>
    <w:rsid w:val="00B52E48"/>
    <w:rsid w:val="00B625AC"/>
    <w:rsid w:val="00B63A40"/>
    <w:rsid w:val="00B67482"/>
    <w:rsid w:val="00BA79FA"/>
    <w:rsid w:val="00BA7F3E"/>
    <w:rsid w:val="00BC01F1"/>
    <w:rsid w:val="00BC26B4"/>
    <w:rsid w:val="00BC5980"/>
    <w:rsid w:val="00BC59C9"/>
    <w:rsid w:val="00BC6EEF"/>
    <w:rsid w:val="00BD186D"/>
    <w:rsid w:val="00BD754A"/>
    <w:rsid w:val="00BE1AA7"/>
    <w:rsid w:val="00BE20AA"/>
    <w:rsid w:val="00BE2106"/>
    <w:rsid w:val="00BE2513"/>
    <w:rsid w:val="00BE769B"/>
    <w:rsid w:val="00C100CB"/>
    <w:rsid w:val="00C1555F"/>
    <w:rsid w:val="00C2766D"/>
    <w:rsid w:val="00C53689"/>
    <w:rsid w:val="00C6507A"/>
    <w:rsid w:val="00C83913"/>
    <w:rsid w:val="00C84D6F"/>
    <w:rsid w:val="00C87085"/>
    <w:rsid w:val="00C94204"/>
    <w:rsid w:val="00C966A1"/>
    <w:rsid w:val="00CA1962"/>
    <w:rsid w:val="00CB1937"/>
    <w:rsid w:val="00CD2CA6"/>
    <w:rsid w:val="00CD4405"/>
    <w:rsid w:val="00CF029C"/>
    <w:rsid w:val="00CF0F87"/>
    <w:rsid w:val="00CF71DA"/>
    <w:rsid w:val="00CF7489"/>
    <w:rsid w:val="00D02FE3"/>
    <w:rsid w:val="00D07F94"/>
    <w:rsid w:val="00D10850"/>
    <w:rsid w:val="00D15503"/>
    <w:rsid w:val="00D17890"/>
    <w:rsid w:val="00D20308"/>
    <w:rsid w:val="00D23B1D"/>
    <w:rsid w:val="00D323F7"/>
    <w:rsid w:val="00D43963"/>
    <w:rsid w:val="00D50C4A"/>
    <w:rsid w:val="00D7094D"/>
    <w:rsid w:val="00D76381"/>
    <w:rsid w:val="00D76CC1"/>
    <w:rsid w:val="00D771B3"/>
    <w:rsid w:val="00D8046F"/>
    <w:rsid w:val="00D84072"/>
    <w:rsid w:val="00D96B3E"/>
    <w:rsid w:val="00DA0DA9"/>
    <w:rsid w:val="00DA1725"/>
    <w:rsid w:val="00DA7F0F"/>
    <w:rsid w:val="00DB056D"/>
    <w:rsid w:val="00DC0E08"/>
    <w:rsid w:val="00DC1933"/>
    <w:rsid w:val="00DC2E66"/>
    <w:rsid w:val="00DC3121"/>
    <w:rsid w:val="00DC32EA"/>
    <w:rsid w:val="00DF171C"/>
    <w:rsid w:val="00DF17AA"/>
    <w:rsid w:val="00E02C7E"/>
    <w:rsid w:val="00E0702A"/>
    <w:rsid w:val="00E13226"/>
    <w:rsid w:val="00E16172"/>
    <w:rsid w:val="00E43D2B"/>
    <w:rsid w:val="00E47E63"/>
    <w:rsid w:val="00E5008E"/>
    <w:rsid w:val="00E56348"/>
    <w:rsid w:val="00E579A0"/>
    <w:rsid w:val="00E747F0"/>
    <w:rsid w:val="00E76A0B"/>
    <w:rsid w:val="00E76D7C"/>
    <w:rsid w:val="00E80005"/>
    <w:rsid w:val="00E8112D"/>
    <w:rsid w:val="00E83AA1"/>
    <w:rsid w:val="00EB7CEC"/>
    <w:rsid w:val="00ED2608"/>
    <w:rsid w:val="00ED3041"/>
    <w:rsid w:val="00ED3626"/>
    <w:rsid w:val="00EE1AA1"/>
    <w:rsid w:val="00EE530A"/>
    <w:rsid w:val="00EE6E73"/>
    <w:rsid w:val="00EE7579"/>
    <w:rsid w:val="00EE7BC1"/>
    <w:rsid w:val="00EF1C9C"/>
    <w:rsid w:val="00EF669E"/>
    <w:rsid w:val="00F037C3"/>
    <w:rsid w:val="00F07DFC"/>
    <w:rsid w:val="00F10A49"/>
    <w:rsid w:val="00F24452"/>
    <w:rsid w:val="00F34AA2"/>
    <w:rsid w:val="00F36A0B"/>
    <w:rsid w:val="00F43C26"/>
    <w:rsid w:val="00F47DEF"/>
    <w:rsid w:val="00F507B6"/>
    <w:rsid w:val="00F51AD6"/>
    <w:rsid w:val="00F55F86"/>
    <w:rsid w:val="00F60F89"/>
    <w:rsid w:val="00F6204B"/>
    <w:rsid w:val="00F63030"/>
    <w:rsid w:val="00F63BBD"/>
    <w:rsid w:val="00F6485D"/>
    <w:rsid w:val="00F768EC"/>
    <w:rsid w:val="00F873B3"/>
    <w:rsid w:val="00F873D9"/>
    <w:rsid w:val="00FC095D"/>
    <w:rsid w:val="00FD0D1E"/>
    <w:rsid w:val="00FD23F9"/>
    <w:rsid w:val="00FD3E76"/>
    <w:rsid w:val="00FE5B0D"/>
    <w:rsid w:val="00FF2C26"/>
    <w:rsid w:val="00FF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paragraph" w:styleId="ad">
    <w:name w:val="footnote text"/>
    <w:basedOn w:val="a"/>
    <w:link w:val="ae"/>
    <w:uiPriority w:val="99"/>
    <w:semiHidden/>
    <w:unhideWhenUsed/>
    <w:rsid w:val="00BE769B"/>
    <w:pPr>
      <w:spacing w:after="0" w:line="240" w:lineRule="auto"/>
    </w:pPr>
    <w:rPr>
      <w:sz w:val="20"/>
      <w:szCs w:val="20"/>
    </w:rPr>
  </w:style>
  <w:style w:type="character" w:customStyle="1" w:styleId="ae">
    <w:name w:val="Текст сноски Знак"/>
    <w:basedOn w:val="a0"/>
    <w:link w:val="ad"/>
    <w:uiPriority w:val="99"/>
    <w:semiHidden/>
    <w:rsid w:val="00BE769B"/>
    <w:rPr>
      <w:sz w:val="20"/>
      <w:szCs w:val="20"/>
    </w:rPr>
  </w:style>
  <w:style w:type="character" w:styleId="af">
    <w:name w:val="footnote reference"/>
    <w:basedOn w:val="a0"/>
    <w:uiPriority w:val="99"/>
    <w:semiHidden/>
    <w:rsid w:val="00BE769B"/>
    <w:rPr>
      <w:vertAlign w:val="superscript"/>
    </w:rPr>
  </w:style>
  <w:style w:type="table" w:styleId="af0">
    <w:name w:val="Table Grid"/>
    <w:basedOn w:val="a1"/>
    <w:uiPriority w:val="59"/>
    <w:rsid w:val="00BE769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paragraph" w:styleId="ad">
    <w:name w:val="footnote text"/>
    <w:basedOn w:val="a"/>
    <w:link w:val="ae"/>
    <w:uiPriority w:val="99"/>
    <w:semiHidden/>
    <w:unhideWhenUsed/>
    <w:rsid w:val="00BE769B"/>
    <w:pPr>
      <w:spacing w:after="0" w:line="240" w:lineRule="auto"/>
    </w:pPr>
    <w:rPr>
      <w:sz w:val="20"/>
      <w:szCs w:val="20"/>
    </w:rPr>
  </w:style>
  <w:style w:type="character" w:customStyle="1" w:styleId="ae">
    <w:name w:val="Текст сноски Знак"/>
    <w:basedOn w:val="a0"/>
    <w:link w:val="ad"/>
    <w:uiPriority w:val="99"/>
    <w:semiHidden/>
    <w:rsid w:val="00BE769B"/>
    <w:rPr>
      <w:sz w:val="20"/>
      <w:szCs w:val="20"/>
    </w:rPr>
  </w:style>
  <w:style w:type="character" w:styleId="af">
    <w:name w:val="footnote reference"/>
    <w:basedOn w:val="a0"/>
    <w:uiPriority w:val="99"/>
    <w:semiHidden/>
    <w:rsid w:val="00BE769B"/>
    <w:rPr>
      <w:vertAlign w:val="superscript"/>
    </w:rPr>
  </w:style>
  <w:style w:type="table" w:styleId="af0">
    <w:name w:val="Table Grid"/>
    <w:basedOn w:val="a1"/>
    <w:uiPriority w:val="59"/>
    <w:rsid w:val="00BE769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D32964AF6E3057FC66B6025EC900F9E88D409A39B6BAF0A48F10624B1D4X1M" TargetMode="External"/><Relationship Id="rId18" Type="http://schemas.openxmlformats.org/officeDocument/2006/relationships/hyperlink" Target="consultantplus://offline/ref=4D32964AF6E3057FC66B6025EC900F9E88D50BA6906FAF0A48F10624B1D4X1M" TargetMode="External"/><Relationship Id="rId26" Type="http://schemas.openxmlformats.org/officeDocument/2006/relationships/hyperlink" Target="consultantplus://offline/ref=3DF6F08F9ED05173A70C81B9E0AE496363C375013283EB531D1A8EACE749A2178905D3505042F1h0LCM" TargetMode="External"/><Relationship Id="rId3" Type="http://schemas.openxmlformats.org/officeDocument/2006/relationships/styles" Target="styles.xml"/><Relationship Id="rId21" Type="http://schemas.openxmlformats.org/officeDocument/2006/relationships/hyperlink" Target="consultantplus://offline/ref=4D32964AF6E3057FC66B6025EC900F9E88D408A4926FAF0A48F10624B1D4X1M" TargetMode="External"/><Relationship Id="rId7" Type="http://schemas.openxmlformats.org/officeDocument/2006/relationships/footnotes" Target="footnotes.xml"/><Relationship Id="rId12" Type="http://schemas.openxmlformats.org/officeDocument/2006/relationships/hyperlink" Target="consultantplus://offline/ref=4D32964AF6E3057FC66B6025EC900F9E88D50DA5976EAF0A48F10624B1D4X1M" TargetMode="External"/><Relationship Id="rId17" Type="http://schemas.openxmlformats.org/officeDocument/2006/relationships/hyperlink" Target="consultantplus://offline/ref=4D32964AF6E3057FC66B6025EC900F9E88D50BA6906EAF0A48F10624B1D4X1M" TargetMode="External"/><Relationship Id="rId25" Type="http://schemas.openxmlformats.org/officeDocument/2006/relationships/hyperlink" Target="consultantplus://offline/ref=3DF6F08F9ED05173A70C81B9E0AE496363C375013283EB531D1A8EACE749A2178905D3505042F1h0LCM" TargetMode="External"/><Relationship Id="rId2" Type="http://schemas.openxmlformats.org/officeDocument/2006/relationships/numbering" Target="numbering.xml"/><Relationship Id="rId16" Type="http://schemas.openxmlformats.org/officeDocument/2006/relationships/hyperlink" Target="consultantplus://offline/ref=4D32964AF6E3057FC66B6025EC900F9E88D405A7916CAF0A48F10624B1D4X1M" TargetMode="External"/><Relationship Id="rId20" Type="http://schemas.openxmlformats.org/officeDocument/2006/relationships/hyperlink" Target="consultantplus://offline/ref=4D32964AF6E3057FC66B6025EC900F9E88D40BA4966FAF0A48F10624B1D4X1M" TargetMode="External"/><Relationship Id="rId29" Type="http://schemas.openxmlformats.org/officeDocument/2006/relationships/hyperlink" Target="consultantplus://offline/ref=55E6E654C7E48973FFF9F501D34E9C9347E21156948E882CDC77121F94D4CCB3AE8529BEA8C4473631138FFFC98374ADA8BBF9E2344BZ2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32964AF6E3057FC66B6025EC900F9E88D405A2926AAF0A48F10624B1D4X1M" TargetMode="External"/><Relationship Id="rId24" Type="http://schemas.openxmlformats.org/officeDocument/2006/relationships/hyperlink" Target="consultantplus://offline/ref=4D32964AF6E3057FC66B6025EC900F9E88D40EAD976BAF0A48F10624B1D4X1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D32964AF6E3057FC66B6025EC900F9E88D50EA69B6AAF0A48F10624B1410DD26AE693A4360CFE30D2X5M" TargetMode="External"/><Relationship Id="rId23" Type="http://schemas.openxmlformats.org/officeDocument/2006/relationships/hyperlink" Target="consultantplus://offline/ref=4D32964AF6E3057FC66B6025EC900F9E8CD70AA39465F20040A80A26DBX6M" TargetMode="External"/><Relationship Id="rId28" Type="http://schemas.openxmlformats.org/officeDocument/2006/relationships/hyperlink" Target="consultantplus://offline/ref=55E6E654C7E48973FFF9F501D34E9C9347E21156948E882CDC77121F94D4CCB3AE8529BEAAC24E62625C8EA38CD767ACAABBFBE128B145984BZ1N" TargetMode="External"/><Relationship Id="rId10" Type="http://schemas.openxmlformats.org/officeDocument/2006/relationships/hyperlink" Target="consultantplus://offline/ref=429D7EED53D14705F0475277592280590B97EF6762E26F7E152BA9BE3309F43E29A91615C4D0D8EED4lAF" TargetMode="External"/><Relationship Id="rId19" Type="http://schemas.openxmlformats.org/officeDocument/2006/relationships/hyperlink" Target="consultantplus://offline/ref=4D32964AF6E3057FC66B6025EC900F9E88D408A7936BAF0A48F10624B1410DD26AE693A4360CFC39D2X0M"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4D32964AF6E3057FC66B6025EC900F9E88D50BA79467AF0A48F10624B1D4X1M" TargetMode="External"/><Relationship Id="rId22" Type="http://schemas.openxmlformats.org/officeDocument/2006/relationships/hyperlink" Target="consultantplus://offline/ref=C9A359690BDDFE417094A94CE935EFF901DFEB497806CF75A5FC619ABFMBA4M" TargetMode="External"/><Relationship Id="rId27" Type="http://schemas.openxmlformats.org/officeDocument/2006/relationships/hyperlink" Target="http://www.consultant.ru/document/cons_doc_LAW_355880/a2588b2a1374c05e0939bb4df8e54fc0dfd6e000/"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B9535-B60A-4204-B6CE-8A24B7E8C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10178</Words>
  <Characters>58015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Алексей</cp:lastModifiedBy>
  <cp:revision>3</cp:revision>
  <cp:lastPrinted>2021-04-26T09:39:00Z</cp:lastPrinted>
  <dcterms:created xsi:type="dcterms:W3CDTF">2021-04-26T09:48:00Z</dcterms:created>
  <dcterms:modified xsi:type="dcterms:W3CDTF">2021-04-29T13:48:00Z</dcterms:modified>
</cp:coreProperties>
</file>