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217FB9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487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«Выдача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r w:rsidR="003B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FB5798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  <w:bookmarkStart w:id="0" w:name="_GoBack"/>
            <w:bookmarkEnd w:id="0"/>
          </w:p>
        </w:tc>
      </w:tr>
    </w:tbl>
    <w:p w:rsidR="00816259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76BF" w:rsidRDefault="004876B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76BF" w:rsidRDefault="004876B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76BF" w:rsidRPr="000E4DA1" w:rsidRDefault="004876BF" w:rsidP="004876BF">
      <w:pPr>
        <w:spacing w:after="0" w:line="240" w:lineRule="exact"/>
        <w:jc w:val="center"/>
        <w:outlineLvl w:val="2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0E4DA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4876BF" w:rsidRPr="000E4DA1" w:rsidRDefault="004876BF" w:rsidP="004876B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333333"/>
          <w:sz w:val="26"/>
          <w:szCs w:val="26"/>
          <w:lang w:eastAsia="ru-RU"/>
        </w:rPr>
      </w:pPr>
    </w:p>
    <w:p w:rsidR="004876BF" w:rsidRPr="000E4DA1" w:rsidRDefault="004876BF" w:rsidP="004876BF">
      <w:pPr>
        <w:spacing w:after="255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4D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«____» ____________ 20 ___ г.</w:t>
      </w:r>
    </w:p>
    <w:p w:rsidR="004876BF" w:rsidRPr="000E4DA1" w:rsidRDefault="004876BF" w:rsidP="004876BF">
      <w:pPr>
        <w:spacing w:after="0" w:line="240" w:lineRule="exact"/>
        <w:ind w:right="-284" w:firstLine="709"/>
        <w:jc w:val="both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</w:p>
    <w:p w:rsidR="004876BF" w:rsidRDefault="004876BF" w:rsidP="004876BF">
      <w:pPr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Комитет по г</w:t>
      </w: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>радостроительств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у, земельным и имущественным отношениям</w:t>
      </w: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Шпаков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ского муниципального округа</w:t>
      </w:r>
      <w:r w:rsidRPr="00312F5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Ставропольского края   ________________________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</w:t>
      </w:r>
    </w:p>
    <w:p w:rsidR="004876BF" w:rsidRPr="000E4DA1" w:rsidRDefault="004876BF" w:rsidP="004876BF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E4DA1">
        <w:rPr>
          <w:rFonts w:ascii="Times New Roman" w:hAnsi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4876BF" w:rsidRPr="000E4DA1" w:rsidRDefault="004876BF" w:rsidP="004876BF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4876BF" w:rsidRPr="000E4DA1" w:rsidRDefault="004876BF" w:rsidP="004876BF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0E4DA1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>1. Сведения о застройщике</w:t>
      </w:r>
    </w:p>
    <w:tbl>
      <w:tblPr>
        <w:tblW w:w="9639" w:type="dxa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528"/>
      </w:tblGrid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rPr>
          <w:trHeight w:val="8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Идентификационный номер налогоплательщика, за </w:t>
            </w: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исключением случая, если заявителем является иностранное юридическое лицо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76BF" w:rsidRPr="000E4DA1" w:rsidRDefault="004876BF" w:rsidP="004876B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4876BF" w:rsidRPr="000E4DA1" w:rsidRDefault="004876BF" w:rsidP="004876B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  <w:r w:rsidRPr="000E4DA1"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  <w:t>2. Сведения о земельном участке</w:t>
      </w:r>
    </w:p>
    <w:tbl>
      <w:tblPr>
        <w:tblW w:w="9639" w:type="dxa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528"/>
      </w:tblGrid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земельного</w:t>
            </w:r>
            <w:proofErr w:type="gramEnd"/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участка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4876BF" w:rsidRPr="000E4DA1" w:rsidRDefault="004876BF" w:rsidP="004876B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4876BF" w:rsidRPr="000E4DA1" w:rsidRDefault="004876BF" w:rsidP="004876B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  <w:r w:rsidRPr="000E4DA1"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  <w:t>3. Сведения об объекте капитального строительства</w:t>
      </w:r>
    </w:p>
    <w:tbl>
      <w:tblPr>
        <w:tblW w:w="9639" w:type="dxa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401"/>
        <w:gridCol w:w="5528"/>
      </w:tblGrid>
      <w:tr w:rsidR="004876BF" w:rsidRPr="000E4DA1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Цель подачи уведомления (строительство или реконструкция)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 параметрах: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Количество надземных этажей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об отступах от границ земельного участка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 застройки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3.3.5.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Сведения о </w:t>
            </w:r>
            <w:proofErr w:type="gramStart"/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решении</w:t>
            </w:r>
            <w:proofErr w:type="gramEnd"/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Сведения о типовом </w:t>
            </w:r>
            <w:proofErr w:type="gramStart"/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архитектурном решении</w:t>
            </w:r>
            <w:proofErr w:type="gramEnd"/>
            <w:r w:rsidRPr="000E4DA1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4876BF" w:rsidRPr="000E4DA1" w:rsidRDefault="004876BF" w:rsidP="004876BF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4876BF" w:rsidRPr="000E4DA1" w:rsidRDefault="004876BF" w:rsidP="004876BF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4876BF" w:rsidRPr="000E4DA1" w:rsidRDefault="004876BF" w:rsidP="004876BF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</w:p>
    <w:p w:rsidR="004876BF" w:rsidRPr="000E4DA1" w:rsidRDefault="004876BF" w:rsidP="004876BF">
      <w:pPr>
        <w:shd w:val="clear" w:color="auto" w:fill="FFFFFF"/>
        <w:spacing w:after="0" w:line="240" w:lineRule="exact"/>
        <w:jc w:val="center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</w:pPr>
      <w:r w:rsidRPr="000E4DA1">
        <w:rPr>
          <w:rFonts w:ascii="Times New Roman" w:hAnsi="Times New Roman"/>
          <w:color w:val="000000" w:themeColor="text1"/>
          <w:spacing w:val="2"/>
          <w:sz w:val="29"/>
          <w:szCs w:val="29"/>
          <w:lang w:eastAsia="ru-RU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96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1269"/>
        <w:gridCol w:w="617"/>
        <w:gridCol w:w="3641"/>
        <w:gridCol w:w="211"/>
        <w:gridCol w:w="27"/>
        <w:gridCol w:w="75"/>
      </w:tblGrid>
      <w:tr w:rsidR="004876BF" w:rsidRPr="000E4DA1" w:rsidTr="008F600A">
        <w:trPr>
          <w:gridAfter w:val="3"/>
          <w:wAfter w:w="280" w:type="dxa"/>
          <w:trHeight w:val="15"/>
        </w:trPr>
        <w:tc>
          <w:tcPr>
            <w:tcW w:w="9323" w:type="dxa"/>
            <w:gridSpan w:val="4"/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76BF" w:rsidRPr="000E4DA1" w:rsidTr="008F600A">
        <w:trPr>
          <w:gridAfter w:val="1"/>
          <w:wAfter w:w="66" w:type="dxa"/>
          <w:trHeight w:val="15"/>
        </w:trPr>
        <w:tc>
          <w:tcPr>
            <w:tcW w:w="5050" w:type="dxa"/>
            <w:gridSpan w:val="2"/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67" w:type="dxa"/>
            <w:gridSpan w:val="3"/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9323" w:type="dxa"/>
            <w:gridSpan w:val="4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Почтовый адрес и (или) адрес электронной почты для связи:</w:t>
            </w: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9323" w:type="dxa"/>
            <w:gridSpan w:val="4"/>
            <w:tcMar>
              <w:top w:w="0" w:type="dxa"/>
              <w:left w:w="55" w:type="dxa"/>
              <w:bottom w:w="0" w:type="dxa"/>
              <w:right w:w="55" w:type="dxa"/>
            </w:tcMar>
          </w:tcPr>
          <w:p w:rsidR="004876BF" w:rsidRPr="000E4DA1" w:rsidRDefault="004876BF" w:rsidP="008F600A">
            <w:pPr>
              <w:spacing w:after="0" w:line="240" w:lineRule="exact"/>
              <w:ind w:firstLine="654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4876BF" w:rsidRPr="000E4DA1" w:rsidRDefault="004876BF" w:rsidP="008F600A">
            <w:pPr>
              <w:spacing w:after="0" w:line="240" w:lineRule="exact"/>
              <w:ind w:firstLine="654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Уведомление о соответствии </w:t>
            </w:r>
            <w:proofErr w:type="gramStart"/>
            <w:r w:rsidRPr="000E4DA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построенных</w:t>
            </w:r>
            <w:proofErr w:type="gramEnd"/>
            <w:r w:rsidRPr="000E4DA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</w:t>
            </w: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      </w: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5670" w:type="dxa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Настоящим уведомлением подтверждаю, что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5670" w:type="dxa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(объект индивидуального жилищного строительства или садовый дом)</w:t>
            </w: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9323" w:type="dxa"/>
            <w:gridSpan w:val="4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не </w:t>
            </w:r>
            <w:proofErr w:type="gramStart"/>
            <w:r w:rsidRPr="000E4D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предназначен</w:t>
            </w:r>
            <w:proofErr w:type="gramEnd"/>
            <w:r w:rsidRPr="000E4D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      </w:r>
          </w:p>
        </w:tc>
      </w:tr>
      <w:tr w:rsidR="004876BF" w:rsidRPr="000E4DA1" w:rsidTr="008F600A">
        <w:tc>
          <w:tcPr>
            <w:tcW w:w="93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</w:tc>
      </w:tr>
      <w:tr w:rsidR="004876BF" w:rsidRPr="000E4DA1" w:rsidTr="008F600A">
        <w:tc>
          <w:tcPr>
            <w:tcW w:w="932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(реквизиты платежного документа)</w:t>
            </w:r>
          </w:p>
        </w:tc>
        <w:tc>
          <w:tcPr>
            <w:tcW w:w="280" w:type="dxa"/>
            <w:gridSpan w:val="3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3774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Настоящим уведомлением я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377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932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4876BF" w:rsidRPr="000E4DA1" w:rsidTr="008F600A">
        <w:trPr>
          <w:gridAfter w:val="3"/>
          <w:wAfter w:w="280" w:type="dxa"/>
        </w:trPr>
        <w:tc>
          <w:tcPr>
            <w:tcW w:w="9323" w:type="dxa"/>
            <w:gridSpan w:val="4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</w:tc>
      </w:tr>
    </w:tbl>
    <w:p w:rsidR="004876BF" w:rsidRPr="000E4DA1" w:rsidRDefault="004876BF" w:rsidP="004876B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vanish/>
          <w:color w:val="000000" w:themeColor="text1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347"/>
        <w:gridCol w:w="3079"/>
        <w:gridCol w:w="347"/>
        <w:gridCol w:w="2285"/>
      </w:tblGrid>
      <w:tr w:rsidR="004876BF" w:rsidRPr="000E4DA1" w:rsidTr="008F600A">
        <w:trPr>
          <w:trHeight w:val="15"/>
        </w:trPr>
        <w:tc>
          <w:tcPr>
            <w:tcW w:w="4250" w:type="dxa"/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4876BF" w:rsidRPr="000E4DA1" w:rsidTr="008F600A">
        <w:tc>
          <w:tcPr>
            <w:tcW w:w="425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М.П.</w:t>
            </w:r>
          </w:p>
          <w:p w:rsidR="004876BF" w:rsidRPr="000E4DA1" w:rsidRDefault="004876BF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76BF" w:rsidRPr="000E4DA1" w:rsidTr="008F600A">
        <w:tc>
          <w:tcPr>
            <w:tcW w:w="1127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К настоящему уведомлению прилагается:</w:t>
            </w:r>
          </w:p>
        </w:tc>
      </w:tr>
      <w:tr w:rsidR="004876BF" w:rsidRPr="000E4DA1" w:rsidTr="008F600A">
        <w:tc>
          <w:tcPr>
            <w:tcW w:w="1127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4876BF" w:rsidRPr="000E4DA1" w:rsidRDefault="004876BF" w:rsidP="008F6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876BF" w:rsidRPr="000E4DA1" w:rsidTr="008F600A">
        <w:tc>
          <w:tcPr>
            <w:tcW w:w="112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876BF" w:rsidRPr="000E4DA1" w:rsidRDefault="004876BF" w:rsidP="008F600A">
            <w:pPr>
              <w:spacing w:after="0" w:line="24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(документы, предусмотренные </w:t>
            </w:r>
            <w:hyperlink r:id="rId7" w:history="1">
              <w:r w:rsidRPr="000E4DA1">
                <w:rPr>
                  <w:rFonts w:ascii="Times New Roman" w:hAnsi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частью 16 статьи 55 Градостроительного кодекса Российской Федерации</w:t>
              </w:r>
            </w:hyperlink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(Собрание законодательства Российской Федерации, 2005, N 1, ст.16; 2006, N 31, ст.3442; N 52, ст.5498; 2008, N 20, ст.2251; N 30, ст.3616; 2009, N 48, ст.5711; 2010, N 31, ст.4195; 2011, N 13, ст.1688;</w:t>
            </w:r>
            <w:proofErr w:type="gramEnd"/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N 27, ст.3880; N 30, ст.4591; N 49, ст.7015; 2012, N 26, ст.3446; 2014, N 43, ст.5799; 2015, N 29, ст.4342, 4378; 2016, N 1, ст.79; 2016, N 26, ст.3867; 2016, N 27, ст.4294, 4303, 4305, 4306; 2016, N 52, ст.7494;</w:t>
            </w:r>
            <w:proofErr w:type="gramEnd"/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E4DA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2018, N 32, ст.5133, 5134, 5135)</w:t>
            </w:r>
            <w:proofErr w:type="gramEnd"/>
          </w:p>
        </w:tc>
      </w:tr>
    </w:tbl>
    <w:p w:rsidR="004876BF" w:rsidRPr="000E4DA1" w:rsidRDefault="004876BF" w:rsidP="004876BF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p w:rsidR="00E414CA" w:rsidRPr="000E4DA1" w:rsidRDefault="00E414CA" w:rsidP="00E414C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ar-SA"/>
        </w:rPr>
      </w:pPr>
    </w:p>
    <w:p w:rsidR="003B6C27" w:rsidRPr="000E4DA1" w:rsidRDefault="00E414CA" w:rsidP="00E414C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</w:t>
      </w:r>
    </w:p>
    <w:sectPr w:rsidR="003B6C27" w:rsidRPr="000E4DA1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14" w:rsidRDefault="003F6614" w:rsidP="00533ECF">
      <w:pPr>
        <w:spacing w:after="0" w:line="240" w:lineRule="auto"/>
      </w:pPr>
      <w:r>
        <w:separator/>
      </w:r>
    </w:p>
  </w:endnote>
  <w:endnote w:type="continuationSeparator" w:id="0">
    <w:p w:rsidR="003F6614" w:rsidRDefault="003F6614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14" w:rsidRDefault="003F6614" w:rsidP="00533ECF">
      <w:pPr>
        <w:spacing w:after="0" w:line="240" w:lineRule="auto"/>
      </w:pPr>
      <w:r>
        <w:separator/>
      </w:r>
    </w:p>
  </w:footnote>
  <w:footnote w:type="continuationSeparator" w:id="0">
    <w:p w:rsidR="003F6614" w:rsidRDefault="003F6614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217FB9"/>
    <w:rsid w:val="003B6C27"/>
    <w:rsid w:val="003F6614"/>
    <w:rsid w:val="00431D4B"/>
    <w:rsid w:val="004876BF"/>
    <w:rsid w:val="00533ECF"/>
    <w:rsid w:val="00676D8B"/>
    <w:rsid w:val="006B215C"/>
    <w:rsid w:val="00702BD3"/>
    <w:rsid w:val="007070CB"/>
    <w:rsid w:val="00722BBF"/>
    <w:rsid w:val="007823CE"/>
    <w:rsid w:val="007D29A3"/>
    <w:rsid w:val="00816259"/>
    <w:rsid w:val="008C219F"/>
    <w:rsid w:val="008D4E65"/>
    <w:rsid w:val="00A7671A"/>
    <w:rsid w:val="00AE16CD"/>
    <w:rsid w:val="00B32DAF"/>
    <w:rsid w:val="00B36D54"/>
    <w:rsid w:val="00E414CA"/>
    <w:rsid w:val="00F70801"/>
    <w:rsid w:val="00FB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3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2021-04-26T12:51:00Z</cp:lastPrinted>
  <dcterms:created xsi:type="dcterms:W3CDTF">2021-04-26T12:51:00Z</dcterms:created>
  <dcterms:modified xsi:type="dcterms:W3CDTF">2021-04-29T14:19:00Z</dcterms:modified>
</cp:coreProperties>
</file>