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1596"/>
        <w:gridCol w:w="4784"/>
      </w:tblGrid>
      <w:tr w:rsidR="00031E00" w:rsidTr="00031E00">
        <w:tc>
          <w:tcPr>
            <w:tcW w:w="3190" w:type="dxa"/>
          </w:tcPr>
          <w:p w:rsidR="00031E00" w:rsidRDefault="00031E00" w:rsidP="00006712">
            <w:pPr>
              <w:spacing w:line="240" w:lineRule="exact"/>
              <w:jc w:val="right"/>
              <w:rPr>
                <w:sz w:val="28"/>
                <w:szCs w:val="28"/>
              </w:rPr>
            </w:pPr>
          </w:p>
        </w:tc>
        <w:tc>
          <w:tcPr>
            <w:tcW w:w="1596" w:type="dxa"/>
          </w:tcPr>
          <w:p w:rsidR="00031E00" w:rsidRDefault="00031E00" w:rsidP="00006712">
            <w:pPr>
              <w:spacing w:line="240" w:lineRule="exact"/>
              <w:jc w:val="right"/>
              <w:rPr>
                <w:sz w:val="28"/>
                <w:szCs w:val="28"/>
              </w:rPr>
            </w:pPr>
          </w:p>
        </w:tc>
        <w:tc>
          <w:tcPr>
            <w:tcW w:w="4784" w:type="dxa"/>
          </w:tcPr>
          <w:p w:rsidR="00031E00" w:rsidRPr="00031E00" w:rsidRDefault="00031E00" w:rsidP="00006712">
            <w:pPr>
              <w:pStyle w:val="a7"/>
              <w:spacing w:line="240" w:lineRule="exact"/>
              <w:ind w:firstLine="0"/>
              <w:jc w:val="center"/>
              <w:rPr>
                <w:szCs w:val="28"/>
              </w:rPr>
            </w:pPr>
            <w:r w:rsidRPr="00031E00">
              <w:rPr>
                <w:szCs w:val="28"/>
              </w:rPr>
              <w:t>УТВЕРЖДЕНО</w:t>
            </w:r>
          </w:p>
          <w:p w:rsidR="00031E00" w:rsidRPr="00031E00" w:rsidRDefault="00031E00" w:rsidP="00006712">
            <w:pPr>
              <w:pStyle w:val="a7"/>
              <w:spacing w:line="240" w:lineRule="exact"/>
              <w:ind w:firstLine="0"/>
              <w:jc w:val="center"/>
              <w:rPr>
                <w:szCs w:val="28"/>
              </w:rPr>
            </w:pPr>
            <w:r w:rsidRPr="00031E00">
              <w:rPr>
                <w:szCs w:val="28"/>
              </w:rPr>
              <w:t>постановлением администрации</w:t>
            </w:r>
          </w:p>
          <w:p w:rsidR="00031E00" w:rsidRPr="00031E00" w:rsidRDefault="00031E00" w:rsidP="00006712">
            <w:pPr>
              <w:pStyle w:val="a7"/>
              <w:spacing w:line="240" w:lineRule="exact"/>
              <w:ind w:firstLine="0"/>
              <w:jc w:val="center"/>
              <w:rPr>
                <w:szCs w:val="28"/>
              </w:rPr>
            </w:pPr>
            <w:r w:rsidRPr="00031E00">
              <w:rPr>
                <w:szCs w:val="28"/>
              </w:rPr>
              <w:t>Шпаковского муниципального округа</w:t>
            </w:r>
          </w:p>
          <w:p w:rsidR="00031E00" w:rsidRDefault="00031E00" w:rsidP="00006712">
            <w:pPr>
              <w:spacing w:line="240" w:lineRule="exact"/>
              <w:jc w:val="center"/>
              <w:rPr>
                <w:sz w:val="28"/>
                <w:szCs w:val="28"/>
              </w:rPr>
            </w:pPr>
            <w:r w:rsidRPr="00031E00">
              <w:rPr>
                <w:sz w:val="28"/>
                <w:szCs w:val="28"/>
              </w:rPr>
              <w:t>Ставропольского края</w:t>
            </w:r>
          </w:p>
        </w:tc>
      </w:tr>
    </w:tbl>
    <w:p w:rsidR="00A60489" w:rsidRDefault="00A60489" w:rsidP="00A60489">
      <w:pPr>
        <w:jc w:val="right"/>
        <w:rPr>
          <w:sz w:val="28"/>
          <w:szCs w:val="28"/>
        </w:rPr>
      </w:pPr>
    </w:p>
    <w:p w:rsidR="00A60489" w:rsidRDefault="00A60489" w:rsidP="00A60489">
      <w:pPr>
        <w:jc w:val="both"/>
        <w:rPr>
          <w:sz w:val="28"/>
          <w:szCs w:val="28"/>
        </w:rPr>
      </w:pPr>
    </w:p>
    <w:p w:rsidR="00006712" w:rsidRPr="00BE43D8" w:rsidRDefault="00006712" w:rsidP="00A60489">
      <w:pPr>
        <w:jc w:val="both"/>
        <w:rPr>
          <w:sz w:val="28"/>
          <w:szCs w:val="28"/>
        </w:rPr>
      </w:pPr>
    </w:p>
    <w:p w:rsidR="00A60489" w:rsidRDefault="00031E00" w:rsidP="00A60489">
      <w:pPr>
        <w:spacing w:line="240" w:lineRule="exact"/>
        <w:jc w:val="center"/>
        <w:rPr>
          <w:sz w:val="28"/>
          <w:szCs w:val="28"/>
        </w:rPr>
      </w:pPr>
      <w:r>
        <w:rPr>
          <w:sz w:val="28"/>
          <w:szCs w:val="28"/>
        </w:rPr>
        <w:t>ПОЛОЖЕНИЕ</w:t>
      </w:r>
    </w:p>
    <w:p w:rsidR="00B3373F" w:rsidRPr="00BE43D8" w:rsidRDefault="00B3373F" w:rsidP="00A60489">
      <w:pPr>
        <w:spacing w:line="240" w:lineRule="exact"/>
        <w:jc w:val="center"/>
        <w:rPr>
          <w:sz w:val="28"/>
          <w:szCs w:val="28"/>
        </w:rPr>
      </w:pPr>
    </w:p>
    <w:p w:rsidR="00A60489" w:rsidRDefault="00A60489" w:rsidP="00A60489">
      <w:pPr>
        <w:spacing w:line="240" w:lineRule="exact"/>
        <w:jc w:val="center"/>
        <w:rPr>
          <w:sz w:val="28"/>
          <w:szCs w:val="28"/>
        </w:rPr>
      </w:pPr>
      <w:r>
        <w:rPr>
          <w:sz w:val="28"/>
          <w:szCs w:val="28"/>
        </w:rPr>
        <w:t xml:space="preserve">о </w:t>
      </w:r>
      <w:r w:rsidRPr="00D1375E">
        <w:rPr>
          <w:color w:val="000000"/>
          <w:sz w:val="28"/>
          <w:szCs w:val="28"/>
        </w:rPr>
        <w:t>муниципальн</w:t>
      </w:r>
      <w:r>
        <w:rPr>
          <w:color w:val="000000"/>
          <w:sz w:val="28"/>
          <w:szCs w:val="28"/>
        </w:rPr>
        <w:t>ой</w:t>
      </w:r>
      <w:r w:rsidRPr="00D1375E">
        <w:rPr>
          <w:color w:val="000000"/>
          <w:sz w:val="28"/>
          <w:szCs w:val="28"/>
        </w:rPr>
        <w:t xml:space="preserve"> систем</w:t>
      </w:r>
      <w:r>
        <w:rPr>
          <w:color w:val="000000"/>
          <w:sz w:val="28"/>
          <w:szCs w:val="28"/>
        </w:rPr>
        <w:t>е</w:t>
      </w:r>
      <w:r w:rsidRPr="00D1375E">
        <w:rPr>
          <w:color w:val="000000"/>
          <w:sz w:val="28"/>
          <w:szCs w:val="28"/>
        </w:rPr>
        <w:t xml:space="preserve"> оповещения населения об опасностях</w:t>
      </w:r>
      <w:r w:rsidRPr="004D1679">
        <w:rPr>
          <w:sz w:val="28"/>
          <w:szCs w:val="28"/>
        </w:rPr>
        <w:t xml:space="preserve"> </w:t>
      </w:r>
      <w:r>
        <w:rPr>
          <w:sz w:val="28"/>
          <w:szCs w:val="28"/>
        </w:rPr>
        <w:t xml:space="preserve">и о </w:t>
      </w:r>
      <w:r w:rsidRPr="0008144B">
        <w:rPr>
          <w:sz w:val="28"/>
          <w:szCs w:val="28"/>
        </w:rPr>
        <w:t xml:space="preserve">порядке своевременного оповещения и информирования населения об опасностях,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на территории </w:t>
      </w:r>
    </w:p>
    <w:p w:rsidR="00A60489" w:rsidRDefault="00A60489" w:rsidP="00006712">
      <w:pPr>
        <w:spacing w:line="240" w:lineRule="exact"/>
        <w:jc w:val="center"/>
        <w:rPr>
          <w:sz w:val="28"/>
          <w:szCs w:val="28"/>
        </w:rPr>
      </w:pPr>
      <w:r>
        <w:rPr>
          <w:sz w:val="28"/>
          <w:szCs w:val="28"/>
        </w:rPr>
        <w:t>Шпаковского</w:t>
      </w:r>
      <w:r w:rsidRPr="0008144B">
        <w:rPr>
          <w:sz w:val="28"/>
          <w:szCs w:val="28"/>
        </w:rPr>
        <w:t xml:space="preserve"> муниципального округа</w:t>
      </w:r>
      <w:r w:rsidR="00B3373F">
        <w:rPr>
          <w:sz w:val="28"/>
          <w:szCs w:val="28"/>
        </w:rPr>
        <w:t xml:space="preserve"> Ставропольского края</w:t>
      </w:r>
      <w:r w:rsidRPr="0008144B">
        <w:rPr>
          <w:sz w:val="28"/>
          <w:szCs w:val="28"/>
        </w:rPr>
        <w:t xml:space="preserve"> </w:t>
      </w:r>
    </w:p>
    <w:p w:rsidR="00006712" w:rsidRDefault="00006712" w:rsidP="00A60489">
      <w:pPr>
        <w:jc w:val="center"/>
        <w:rPr>
          <w:sz w:val="28"/>
          <w:szCs w:val="28"/>
        </w:rPr>
      </w:pPr>
    </w:p>
    <w:p w:rsidR="00A60489" w:rsidRDefault="00A60489" w:rsidP="00A60489">
      <w:pPr>
        <w:jc w:val="center"/>
        <w:rPr>
          <w:sz w:val="28"/>
          <w:szCs w:val="28"/>
        </w:rPr>
      </w:pPr>
      <w:r>
        <w:rPr>
          <w:sz w:val="28"/>
          <w:szCs w:val="28"/>
          <w:lang w:val="en-US"/>
        </w:rPr>
        <w:t>I</w:t>
      </w:r>
      <w:r>
        <w:rPr>
          <w:sz w:val="28"/>
          <w:szCs w:val="28"/>
        </w:rPr>
        <w:t>. Общие положения</w:t>
      </w:r>
    </w:p>
    <w:p w:rsidR="00A60489" w:rsidRDefault="00A60489" w:rsidP="00A60489">
      <w:pPr>
        <w:ind w:firstLine="708"/>
        <w:jc w:val="both"/>
        <w:rPr>
          <w:sz w:val="28"/>
          <w:szCs w:val="28"/>
        </w:rPr>
      </w:pPr>
    </w:p>
    <w:p w:rsidR="00A60489" w:rsidRPr="005B4695" w:rsidRDefault="00A60489" w:rsidP="007B16F3">
      <w:pPr>
        <w:ind w:firstLine="709"/>
        <w:jc w:val="both"/>
        <w:rPr>
          <w:sz w:val="28"/>
          <w:szCs w:val="28"/>
        </w:rPr>
      </w:pPr>
      <w:r>
        <w:rPr>
          <w:sz w:val="28"/>
          <w:szCs w:val="28"/>
        </w:rPr>
        <w:t xml:space="preserve">1. </w:t>
      </w:r>
      <w:proofErr w:type="gramStart"/>
      <w:r>
        <w:rPr>
          <w:sz w:val="28"/>
          <w:szCs w:val="28"/>
        </w:rPr>
        <w:t xml:space="preserve">Положение о </w:t>
      </w:r>
      <w:r w:rsidRPr="00D1375E">
        <w:rPr>
          <w:color w:val="000000"/>
          <w:sz w:val="28"/>
          <w:szCs w:val="28"/>
        </w:rPr>
        <w:t>муниципальн</w:t>
      </w:r>
      <w:r>
        <w:rPr>
          <w:color w:val="000000"/>
          <w:sz w:val="28"/>
          <w:szCs w:val="28"/>
        </w:rPr>
        <w:t>ой</w:t>
      </w:r>
      <w:r w:rsidRPr="00D1375E">
        <w:rPr>
          <w:color w:val="000000"/>
          <w:sz w:val="28"/>
          <w:szCs w:val="28"/>
        </w:rPr>
        <w:t xml:space="preserve"> систем</w:t>
      </w:r>
      <w:r>
        <w:rPr>
          <w:color w:val="000000"/>
          <w:sz w:val="28"/>
          <w:szCs w:val="28"/>
        </w:rPr>
        <w:t>е</w:t>
      </w:r>
      <w:r w:rsidRPr="00D1375E">
        <w:rPr>
          <w:color w:val="000000"/>
          <w:sz w:val="28"/>
          <w:szCs w:val="28"/>
        </w:rPr>
        <w:t xml:space="preserve"> оповещения населения об опасностях</w:t>
      </w:r>
      <w:r w:rsidRPr="004D1679">
        <w:rPr>
          <w:sz w:val="28"/>
          <w:szCs w:val="28"/>
        </w:rPr>
        <w:t xml:space="preserve"> </w:t>
      </w:r>
      <w:r>
        <w:rPr>
          <w:sz w:val="28"/>
          <w:szCs w:val="28"/>
        </w:rPr>
        <w:t xml:space="preserve">и о </w:t>
      </w:r>
      <w:r w:rsidRPr="0008144B">
        <w:rPr>
          <w:sz w:val="28"/>
          <w:szCs w:val="28"/>
        </w:rPr>
        <w:t xml:space="preserve">порядке своевременного оповещения и информирования населения об опасностях,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на территории </w:t>
      </w:r>
      <w:r>
        <w:rPr>
          <w:sz w:val="28"/>
          <w:szCs w:val="28"/>
        </w:rPr>
        <w:t>Шпаковского</w:t>
      </w:r>
      <w:r w:rsidRPr="0008144B">
        <w:rPr>
          <w:sz w:val="28"/>
          <w:szCs w:val="28"/>
        </w:rPr>
        <w:t xml:space="preserve"> муниципального округа Ставропольского края</w:t>
      </w:r>
      <w:r>
        <w:rPr>
          <w:sz w:val="28"/>
          <w:szCs w:val="28"/>
        </w:rPr>
        <w:t xml:space="preserve"> (далее</w:t>
      </w:r>
      <w:r w:rsidR="00006712">
        <w:rPr>
          <w:sz w:val="28"/>
          <w:szCs w:val="28"/>
        </w:rPr>
        <w:t xml:space="preserve"> </w:t>
      </w:r>
      <w:r w:rsidR="00B3373F">
        <w:rPr>
          <w:sz w:val="28"/>
          <w:szCs w:val="28"/>
        </w:rPr>
        <w:t>–</w:t>
      </w:r>
      <w:r w:rsidR="00006712">
        <w:rPr>
          <w:sz w:val="28"/>
          <w:szCs w:val="28"/>
        </w:rPr>
        <w:t xml:space="preserve"> </w:t>
      </w:r>
      <w:r>
        <w:rPr>
          <w:sz w:val="28"/>
          <w:szCs w:val="28"/>
        </w:rPr>
        <w:t>Положение</w:t>
      </w:r>
      <w:r w:rsidR="00B3373F">
        <w:rPr>
          <w:sz w:val="28"/>
          <w:szCs w:val="28"/>
        </w:rPr>
        <w:t>, округ</w:t>
      </w:r>
      <w:r>
        <w:rPr>
          <w:sz w:val="28"/>
          <w:szCs w:val="28"/>
        </w:rPr>
        <w:t>) разработано в соответствии с действующим законодательством Российской Федерации о системах оповещения</w:t>
      </w:r>
      <w:proofErr w:type="gramEnd"/>
      <w:r>
        <w:rPr>
          <w:sz w:val="28"/>
          <w:szCs w:val="28"/>
        </w:rPr>
        <w:t xml:space="preserve"> населения и </w:t>
      </w:r>
      <w:proofErr w:type="gramStart"/>
      <w:r>
        <w:rPr>
          <w:sz w:val="28"/>
          <w:szCs w:val="28"/>
        </w:rPr>
        <w:t>полномочиях</w:t>
      </w:r>
      <w:proofErr w:type="gramEnd"/>
      <w:r>
        <w:rPr>
          <w:sz w:val="28"/>
          <w:szCs w:val="28"/>
        </w:rPr>
        <w:t xml:space="preserve"> органов местного самоуправления по оповещению и информированию населения об опасностях, </w:t>
      </w:r>
      <w:r w:rsidRPr="0008144B">
        <w:rPr>
          <w:sz w:val="28"/>
          <w:szCs w:val="28"/>
        </w:rPr>
        <w:t>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w:t>
      </w:r>
      <w:r>
        <w:rPr>
          <w:sz w:val="28"/>
          <w:szCs w:val="28"/>
        </w:rPr>
        <w:t>.</w:t>
      </w:r>
    </w:p>
    <w:p w:rsidR="00006712" w:rsidRDefault="00006712" w:rsidP="007B16F3">
      <w:pPr>
        <w:pStyle w:val="ConsPlusNormal"/>
        <w:ind w:firstLine="709"/>
        <w:jc w:val="both"/>
        <w:outlineLvl w:val="1"/>
        <w:rPr>
          <w:rFonts w:ascii="Times New Roman" w:hAnsi="Times New Roman" w:cs="Times New Roman"/>
          <w:sz w:val="28"/>
          <w:szCs w:val="28"/>
        </w:rPr>
      </w:pPr>
    </w:p>
    <w:p w:rsidR="00A60489" w:rsidRDefault="00A60489" w:rsidP="007B16F3">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Pr="00691F8C">
        <w:rPr>
          <w:rFonts w:ascii="Times New Roman" w:hAnsi="Times New Roman" w:cs="Times New Roman"/>
          <w:sz w:val="28"/>
          <w:szCs w:val="28"/>
        </w:rPr>
        <w:t>Положение определяет назначение</w:t>
      </w:r>
      <w:r>
        <w:rPr>
          <w:rFonts w:ascii="Times New Roman" w:hAnsi="Times New Roman" w:cs="Times New Roman"/>
          <w:sz w:val="28"/>
          <w:szCs w:val="28"/>
        </w:rPr>
        <w:t>,</w:t>
      </w:r>
      <w:r w:rsidRPr="00691F8C">
        <w:rPr>
          <w:rFonts w:ascii="Times New Roman" w:hAnsi="Times New Roman" w:cs="Times New Roman"/>
          <w:sz w:val="28"/>
          <w:szCs w:val="28"/>
        </w:rPr>
        <w:t xml:space="preserve"> задачи</w:t>
      </w:r>
      <w:r>
        <w:rPr>
          <w:rFonts w:ascii="Times New Roman" w:hAnsi="Times New Roman" w:cs="Times New Roman"/>
          <w:sz w:val="28"/>
          <w:szCs w:val="28"/>
        </w:rPr>
        <w:t xml:space="preserve"> и требования к системам оповещения населения</w:t>
      </w:r>
      <w:r w:rsidRPr="00691F8C">
        <w:rPr>
          <w:rFonts w:ascii="Times New Roman" w:hAnsi="Times New Roman" w:cs="Times New Roman"/>
          <w:sz w:val="28"/>
          <w:szCs w:val="28"/>
        </w:rPr>
        <w:t xml:space="preserve">, порядок </w:t>
      </w:r>
      <w:r>
        <w:rPr>
          <w:rFonts w:ascii="Times New Roman" w:hAnsi="Times New Roman" w:cs="Times New Roman"/>
          <w:sz w:val="28"/>
          <w:szCs w:val="28"/>
        </w:rPr>
        <w:t xml:space="preserve">их задействования, </w:t>
      </w:r>
      <w:r w:rsidRPr="00691F8C">
        <w:rPr>
          <w:rFonts w:ascii="Times New Roman" w:hAnsi="Times New Roman" w:cs="Times New Roman"/>
          <w:sz w:val="28"/>
          <w:szCs w:val="28"/>
        </w:rPr>
        <w:t>реализаци</w:t>
      </w:r>
      <w:r>
        <w:rPr>
          <w:rFonts w:ascii="Times New Roman" w:hAnsi="Times New Roman" w:cs="Times New Roman"/>
          <w:sz w:val="28"/>
          <w:szCs w:val="28"/>
        </w:rPr>
        <w:t>ю</w:t>
      </w:r>
      <w:r w:rsidRPr="00691F8C">
        <w:rPr>
          <w:rFonts w:ascii="Times New Roman" w:hAnsi="Times New Roman" w:cs="Times New Roman"/>
          <w:sz w:val="28"/>
          <w:szCs w:val="28"/>
        </w:rPr>
        <w:t xml:space="preserve"> мероприятий по совершенствованию и поддержанию в постоянной готовности систем оповещения, порядок оповещения и информирования населения об опасностях, возникающих при военных конфликтах или вследствие этих конфликтов</w:t>
      </w:r>
      <w:r w:rsidRPr="00D00200">
        <w:rPr>
          <w:rFonts w:ascii="Times New Roman" w:hAnsi="Times New Roman" w:cs="Times New Roman"/>
          <w:sz w:val="28"/>
          <w:szCs w:val="28"/>
        </w:rPr>
        <w:t>, а также</w:t>
      </w:r>
      <w:r w:rsidRPr="0008144B">
        <w:rPr>
          <w:sz w:val="28"/>
          <w:szCs w:val="28"/>
        </w:rPr>
        <w:t xml:space="preserve"> </w:t>
      </w:r>
      <w:r w:rsidRPr="00691F8C">
        <w:rPr>
          <w:rFonts w:ascii="Times New Roman" w:hAnsi="Times New Roman" w:cs="Times New Roman"/>
          <w:sz w:val="28"/>
          <w:szCs w:val="28"/>
        </w:rPr>
        <w:t xml:space="preserve">угрозе возникновения или о возникновении чрезвычайных ситуаций природного и техногенного характера </w:t>
      </w:r>
      <w:r>
        <w:rPr>
          <w:rFonts w:ascii="Times New Roman" w:hAnsi="Times New Roman" w:cs="Times New Roman"/>
          <w:sz w:val="28"/>
          <w:szCs w:val="28"/>
        </w:rPr>
        <w:t>на территории округа (далее – опасности, возникающие при ЧС).</w:t>
      </w:r>
      <w:proofErr w:type="gramEnd"/>
    </w:p>
    <w:p w:rsidR="00006712" w:rsidRDefault="00006712" w:rsidP="007B16F3">
      <w:pPr>
        <w:pStyle w:val="ConsPlusNormal"/>
        <w:ind w:firstLine="709"/>
        <w:jc w:val="both"/>
        <w:outlineLvl w:val="1"/>
        <w:rPr>
          <w:rFonts w:ascii="Times New Roman" w:hAnsi="Times New Roman" w:cs="Times New Roman"/>
          <w:sz w:val="28"/>
          <w:szCs w:val="28"/>
        </w:rPr>
      </w:pPr>
    </w:p>
    <w:p w:rsidR="00A60489" w:rsidRPr="00EB13E3" w:rsidRDefault="00A60489" w:rsidP="007B16F3">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3.</w:t>
      </w:r>
      <w:r w:rsidRPr="00EB13E3">
        <w:rPr>
          <w:rFonts w:ascii="Times New Roman" w:hAnsi="Times New Roman" w:cs="Times New Roman"/>
          <w:sz w:val="28"/>
          <w:szCs w:val="28"/>
        </w:rPr>
        <w:t xml:space="preserve"> Оповещение населения о чрезвычайных ситуациях - это доведение до населения сигналов оповещения и экстренной информации об опасностях,</w:t>
      </w:r>
      <w:r>
        <w:rPr>
          <w:rFonts w:ascii="Times New Roman" w:hAnsi="Times New Roman" w:cs="Times New Roman"/>
          <w:sz w:val="28"/>
          <w:szCs w:val="28"/>
        </w:rPr>
        <w:t xml:space="preserve"> возникающих при ЧС</w:t>
      </w:r>
      <w:r w:rsidRPr="00EB13E3">
        <w:rPr>
          <w:rFonts w:ascii="Times New Roman" w:hAnsi="Times New Roman" w:cs="Times New Roman"/>
          <w:sz w:val="28"/>
          <w:szCs w:val="28"/>
        </w:rPr>
        <w:t>, о правилах поведения населения и необходимости проведения мероприятий по защите.</w:t>
      </w:r>
    </w:p>
    <w:p w:rsidR="00A60489" w:rsidRPr="00EB13E3" w:rsidRDefault="00A60489" w:rsidP="007B16F3">
      <w:pPr>
        <w:pStyle w:val="ConsPlusNormal"/>
        <w:ind w:firstLine="709"/>
        <w:jc w:val="both"/>
        <w:rPr>
          <w:rFonts w:ascii="Times New Roman" w:hAnsi="Times New Roman" w:cs="Times New Roman"/>
          <w:sz w:val="28"/>
          <w:szCs w:val="28"/>
        </w:rPr>
      </w:pPr>
      <w:r w:rsidRPr="00EB13E3">
        <w:rPr>
          <w:rFonts w:ascii="Times New Roman" w:hAnsi="Times New Roman" w:cs="Times New Roman"/>
          <w:sz w:val="28"/>
          <w:szCs w:val="28"/>
        </w:rPr>
        <w:t xml:space="preserve">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w:t>
      </w:r>
      <w:r w:rsidRPr="00EB13E3">
        <w:rPr>
          <w:rFonts w:ascii="Times New Roman" w:hAnsi="Times New Roman" w:cs="Times New Roman"/>
          <w:sz w:val="28"/>
          <w:szCs w:val="28"/>
        </w:rPr>
        <w:lastRenderedPageBreak/>
        <w:t>ликвидации чрезвычайных ситуаций, а также для применения населением средств и способов защиты.</w:t>
      </w:r>
    </w:p>
    <w:p w:rsidR="00A60489" w:rsidRDefault="00A60489" w:rsidP="007B16F3">
      <w:pPr>
        <w:pStyle w:val="ConsPlusNormal"/>
        <w:ind w:firstLine="709"/>
        <w:jc w:val="both"/>
        <w:outlineLvl w:val="1"/>
        <w:rPr>
          <w:rFonts w:ascii="Times New Roman" w:hAnsi="Times New Roman" w:cs="Times New Roman"/>
          <w:sz w:val="28"/>
          <w:szCs w:val="28"/>
        </w:rPr>
      </w:pPr>
      <w:r w:rsidRPr="00EB13E3">
        <w:rPr>
          <w:rFonts w:ascii="Times New Roman" w:hAnsi="Times New Roman" w:cs="Times New Roman"/>
          <w:sz w:val="28"/>
          <w:szCs w:val="28"/>
        </w:rPr>
        <w:t>Экстренная информация о фактических и прогнозируемых опасных природных явлениях и техногенных процессах, загрязнении окружающей среды, заболеваниях, которые могут угрожать жизни или здоровью граждан, а также правилах поведения и способах защиты незамедлительно передается по системе оповещения населения.</w:t>
      </w:r>
    </w:p>
    <w:p w:rsidR="00006712" w:rsidRDefault="00006712" w:rsidP="007B16F3">
      <w:pPr>
        <w:pStyle w:val="ConsPlusNormal"/>
        <w:ind w:firstLine="709"/>
        <w:jc w:val="both"/>
        <w:outlineLvl w:val="1"/>
        <w:rPr>
          <w:rFonts w:ascii="Times New Roman" w:hAnsi="Times New Roman" w:cs="Times New Roman"/>
          <w:sz w:val="28"/>
          <w:szCs w:val="28"/>
        </w:rPr>
      </w:pPr>
    </w:p>
    <w:p w:rsidR="00A60489" w:rsidRPr="001D6B75" w:rsidRDefault="00A60489" w:rsidP="007B16F3">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4</w:t>
      </w:r>
      <w:r w:rsidRPr="001D6B75">
        <w:rPr>
          <w:rFonts w:ascii="Times New Roman" w:hAnsi="Times New Roman" w:cs="Times New Roman"/>
          <w:sz w:val="28"/>
          <w:szCs w:val="28"/>
        </w:rPr>
        <w:t xml:space="preserve">. </w:t>
      </w:r>
      <w:proofErr w:type="gramStart"/>
      <w:r w:rsidRPr="001D6B75">
        <w:rPr>
          <w:rFonts w:ascii="Times New Roman" w:hAnsi="Times New Roman" w:cs="Times New Roman"/>
          <w:sz w:val="28"/>
          <w:szCs w:val="28"/>
        </w:rPr>
        <w:t>Система оповещения населения включается в систему управления гражданской обороной (далее - ГО) и един</w:t>
      </w:r>
      <w:r w:rsidR="00B3373F">
        <w:rPr>
          <w:rFonts w:ascii="Times New Roman" w:hAnsi="Times New Roman" w:cs="Times New Roman"/>
          <w:sz w:val="28"/>
          <w:szCs w:val="28"/>
        </w:rPr>
        <w:t>ую</w:t>
      </w:r>
      <w:r w:rsidRPr="001D6B75">
        <w:rPr>
          <w:rFonts w:ascii="Times New Roman" w:hAnsi="Times New Roman" w:cs="Times New Roman"/>
          <w:sz w:val="28"/>
          <w:szCs w:val="28"/>
        </w:rPr>
        <w:t xml:space="preserve"> государственн</w:t>
      </w:r>
      <w:r w:rsidR="00B3373F">
        <w:rPr>
          <w:rFonts w:ascii="Times New Roman" w:hAnsi="Times New Roman" w:cs="Times New Roman"/>
          <w:sz w:val="28"/>
          <w:szCs w:val="28"/>
        </w:rPr>
        <w:t>ую</w:t>
      </w:r>
      <w:r w:rsidRPr="001D6B75">
        <w:rPr>
          <w:rFonts w:ascii="Times New Roman" w:hAnsi="Times New Roman" w:cs="Times New Roman"/>
          <w:sz w:val="28"/>
          <w:szCs w:val="28"/>
        </w:rPr>
        <w:t xml:space="preserve"> систем</w:t>
      </w:r>
      <w:r w:rsidR="00B3373F">
        <w:rPr>
          <w:rFonts w:ascii="Times New Roman" w:hAnsi="Times New Roman" w:cs="Times New Roman"/>
          <w:sz w:val="28"/>
          <w:szCs w:val="28"/>
        </w:rPr>
        <w:t>у</w:t>
      </w:r>
      <w:r w:rsidRPr="001D6B75">
        <w:rPr>
          <w:rFonts w:ascii="Times New Roman" w:hAnsi="Times New Roman" w:cs="Times New Roman"/>
          <w:sz w:val="28"/>
          <w:szCs w:val="28"/>
        </w:rPr>
        <w:t xml:space="preserve"> предупреждения и ликвидации чрезвычайных ситуаций (далее - РСЧС), обеспечивающ</w:t>
      </w:r>
      <w:r w:rsidR="00B3373F">
        <w:rPr>
          <w:rFonts w:ascii="Times New Roman" w:hAnsi="Times New Roman" w:cs="Times New Roman"/>
          <w:sz w:val="28"/>
          <w:szCs w:val="28"/>
        </w:rPr>
        <w:t>ие</w:t>
      </w:r>
      <w:r w:rsidRPr="001D6B75">
        <w:rPr>
          <w:rFonts w:ascii="Times New Roman" w:hAnsi="Times New Roman" w:cs="Times New Roman"/>
          <w:sz w:val="28"/>
          <w:szCs w:val="28"/>
        </w:rPr>
        <w:t xml:space="preserve"> доведение до населения, органов управления и сил ГО и РСЧС сигналов оповещения и (или) экстренной информации, и состоит из комбинации взаимодействующих элементов, состоящих из специальных программно-технических средств оповещения, средств комплексной системы экстренного оповещения населения, общероссийской комплексной системы</w:t>
      </w:r>
      <w:proofErr w:type="gramEnd"/>
      <w:r w:rsidRPr="001D6B75">
        <w:rPr>
          <w:rFonts w:ascii="Times New Roman" w:hAnsi="Times New Roman" w:cs="Times New Roman"/>
          <w:sz w:val="28"/>
          <w:szCs w:val="28"/>
        </w:rPr>
        <w:t xml:space="preserve"> информирования и оповещения населения в местах массового пребывания людей, громкоговорящих средств на подвижных объектах, мобильных и носимых средств оповещения, а также обеспечивающих ее функционирование каналов, линий связи и сетей передачи данных единой сети электросвязи Российской Федерации.</w:t>
      </w:r>
    </w:p>
    <w:p w:rsidR="00A60489" w:rsidRPr="00691F8C" w:rsidRDefault="007B16F3" w:rsidP="007B16F3">
      <w:pPr>
        <w:pStyle w:val="ConsPlusNormal"/>
        <w:ind w:firstLine="709"/>
        <w:jc w:val="both"/>
        <w:outlineLvl w:val="1"/>
        <w:rPr>
          <w:rFonts w:ascii="Times New Roman" w:hAnsi="Times New Roman" w:cs="Times New Roman"/>
          <w:sz w:val="28"/>
        </w:rPr>
      </w:pPr>
      <w:r>
        <w:rPr>
          <w:rFonts w:ascii="Times New Roman" w:hAnsi="Times New Roman" w:cs="Times New Roman"/>
          <w:sz w:val="28"/>
          <w:szCs w:val="28"/>
        </w:rPr>
        <w:t xml:space="preserve">4.1. </w:t>
      </w:r>
      <w:proofErr w:type="gramStart"/>
      <w:r w:rsidR="00A60489" w:rsidRPr="00691F8C">
        <w:rPr>
          <w:rFonts w:ascii="Times New Roman" w:hAnsi="Times New Roman" w:cs="Times New Roman"/>
          <w:sz w:val="28"/>
          <w:szCs w:val="28"/>
        </w:rPr>
        <w:t xml:space="preserve">Система оповещения на </w:t>
      </w:r>
      <w:r w:rsidR="00A60489">
        <w:rPr>
          <w:rFonts w:ascii="Times New Roman" w:hAnsi="Times New Roman" w:cs="Times New Roman"/>
          <w:sz w:val="28"/>
          <w:szCs w:val="28"/>
        </w:rPr>
        <w:t xml:space="preserve">территории Шпаковского муниципального округа </w:t>
      </w:r>
      <w:r w:rsidR="00A60489" w:rsidRPr="00691F8C">
        <w:rPr>
          <w:rFonts w:ascii="Times New Roman" w:hAnsi="Times New Roman" w:cs="Times New Roman"/>
          <w:sz w:val="28"/>
          <w:szCs w:val="28"/>
        </w:rPr>
        <w:t xml:space="preserve">представляет собой организационно-техническое объединение сил и средств региональной автоматизированной системы централизованного оповещения (далее – РАСЦО), </w:t>
      </w:r>
      <w:r w:rsidR="00F9691F" w:rsidRPr="001D6B75">
        <w:rPr>
          <w:rFonts w:ascii="Times New Roman" w:hAnsi="Times New Roman" w:cs="Times New Roman"/>
          <w:sz w:val="28"/>
          <w:szCs w:val="28"/>
        </w:rPr>
        <w:t>комплексной системы экстренного оповещения населения</w:t>
      </w:r>
      <w:r w:rsidR="00F9691F" w:rsidRPr="00691F8C">
        <w:rPr>
          <w:rFonts w:ascii="Times New Roman" w:hAnsi="Times New Roman" w:cs="Times New Roman"/>
          <w:sz w:val="28"/>
          <w:szCs w:val="28"/>
        </w:rPr>
        <w:t xml:space="preserve"> </w:t>
      </w:r>
      <w:r w:rsidR="00A60489" w:rsidRPr="00691F8C">
        <w:rPr>
          <w:rFonts w:ascii="Times New Roman" w:hAnsi="Times New Roman" w:cs="Times New Roman"/>
          <w:sz w:val="28"/>
          <w:szCs w:val="28"/>
        </w:rPr>
        <w:t xml:space="preserve">(далее – </w:t>
      </w:r>
      <w:r w:rsidR="00133EB8">
        <w:rPr>
          <w:rFonts w:ascii="Times New Roman" w:hAnsi="Times New Roman" w:cs="Times New Roman"/>
          <w:sz w:val="28"/>
          <w:szCs w:val="28"/>
        </w:rPr>
        <w:t>КСЭОН</w:t>
      </w:r>
      <w:r w:rsidR="00A60489" w:rsidRPr="00691F8C">
        <w:rPr>
          <w:rFonts w:ascii="Times New Roman" w:hAnsi="Times New Roman" w:cs="Times New Roman"/>
          <w:sz w:val="28"/>
          <w:szCs w:val="28"/>
        </w:rPr>
        <w:t>)</w:t>
      </w:r>
      <w:r w:rsidR="00A60489" w:rsidRPr="00691F8C">
        <w:rPr>
          <w:rFonts w:ascii="Times New Roman" w:hAnsi="Times New Roman" w:cs="Times New Roman"/>
          <w:sz w:val="28"/>
        </w:rPr>
        <w:t>,</w:t>
      </w:r>
      <w:r w:rsidR="00A60489">
        <w:rPr>
          <w:rFonts w:ascii="Times New Roman" w:hAnsi="Times New Roman" w:cs="Times New Roman"/>
          <w:sz w:val="28"/>
        </w:rPr>
        <w:t xml:space="preserve"> муниципальной системы оповещения населения об опасностях, </w:t>
      </w:r>
      <w:r w:rsidR="00A60489" w:rsidRPr="00691F8C">
        <w:rPr>
          <w:rFonts w:ascii="Times New Roman" w:hAnsi="Times New Roman" w:cs="Times New Roman"/>
          <w:sz w:val="28"/>
          <w:szCs w:val="28"/>
        </w:rPr>
        <w:t xml:space="preserve">передачу </w:t>
      </w:r>
      <w:r w:rsidR="00A60489" w:rsidRPr="007B16F3">
        <w:rPr>
          <w:rFonts w:ascii="Times New Roman" w:hAnsi="Times New Roman" w:cs="Times New Roman"/>
          <w:sz w:val="28"/>
          <w:szCs w:val="28"/>
        </w:rPr>
        <w:t>информации по каналам телевидения путем перехвата речевого сопровождения и передачи сообщения «бегущей строкой» и по радиовещательным каналам, радиотрансляционной</w:t>
      </w:r>
      <w:r w:rsidR="00A60489" w:rsidRPr="00691F8C">
        <w:rPr>
          <w:rFonts w:ascii="Times New Roman" w:hAnsi="Times New Roman" w:cs="Times New Roman"/>
          <w:sz w:val="28"/>
          <w:szCs w:val="28"/>
        </w:rPr>
        <w:t xml:space="preserve"> сети, интернет</w:t>
      </w:r>
      <w:r w:rsidR="00006712">
        <w:rPr>
          <w:rFonts w:ascii="Times New Roman" w:hAnsi="Times New Roman" w:cs="Times New Roman"/>
          <w:sz w:val="28"/>
          <w:szCs w:val="28"/>
        </w:rPr>
        <w:t xml:space="preserve"> </w:t>
      </w:r>
      <w:r w:rsidR="00A60489" w:rsidRPr="00691F8C">
        <w:rPr>
          <w:rFonts w:ascii="Times New Roman" w:hAnsi="Times New Roman" w:cs="Times New Roman"/>
          <w:sz w:val="28"/>
          <w:szCs w:val="28"/>
        </w:rPr>
        <w:t>-</w:t>
      </w:r>
      <w:r w:rsidR="00F9691F">
        <w:rPr>
          <w:rFonts w:ascii="Times New Roman" w:hAnsi="Times New Roman" w:cs="Times New Roman"/>
          <w:sz w:val="28"/>
          <w:szCs w:val="28"/>
        </w:rPr>
        <w:t xml:space="preserve"> </w:t>
      </w:r>
      <w:r w:rsidR="00A60489" w:rsidRPr="00691F8C">
        <w:rPr>
          <w:rFonts w:ascii="Times New Roman" w:hAnsi="Times New Roman" w:cs="Times New Roman"/>
          <w:sz w:val="28"/>
          <w:szCs w:val="28"/>
        </w:rPr>
        <w:t>ресурсов и иных каналов связи</w:t>
      </w:r>
      <w:proofErr w:type="gramEnd"/>
      <w:r w:rsidR="00A60489" w:rsidRPr="00691F8C">
        <w:rPr>
          <w:rFonts w:ascii="Times New Roman" w:hAnsi="Times New Roman" w:cs="Times New Roman"/>
          <w:sz w:val="28"/>
          <w:szCs w:val="28"/>
        </w:rPr>
        <w:t>,</w:t>
      </w:r>
      <w:r w:rsidR="00A60489" w:rsidRPr="00691F8C">
        <w:rPr>
          <w:rFonts w:ascii="Times New Roman" w:hAnsi="Times New Roman" w:cs="Times New Roman"/>
          <w:sz w:val="28"/>
        </w:rPr>
        <w:t xml:space="preserve"> </w:t>
      </w:r>
      <w:proofErr w:type="gramStart"/>
      <w:r w:rsidR="00A60489" w:rsidRPr="00691F8C">
        <w:rPr>
          <w:rFonts w:ascii="Times New Roman" w:hAnsi="Times New Roman" w:cs="Times New Roman"/>
          <w:sz w:val="28"/>
        </w:rPr>
        <w:t xml:space="preserve">обеспечивающих доведение сигналов  оповещения и экстренной информации до органов управления </w:t>
      </w:r>
      <w:r>
        <w:rPr>
          <w:rFonts w:ascii="Times New Roman" w:hAnsi="Times New Roman" w:cs="Times New Roman"/>
          <w:sz w:val="28"/>
        </w:rPr>
        <w:t>ГО</w:t>
      </w:r>
      <w:r w:rsidR="00A60489">
        <w:rPr>
          <w:rFonts w:ascii="Times New Roman" w:hAnsi="Times New Roman" w:cs="Times New Roman"/>
          <w:sz w:val="28"/>
        </w:rPr>
        <w:t xml:space="preserve"> и </w:t>
      </w:r>
      <w:r w:rsidR="00A60489">
        <w:rPr>
          <w:rFonts w:ascii="Times New Roman" w:hAnsi="Times New Roman" w:cs="Times New Roman"/>
          <w:sz w:val="28"/>
          <w:szCs w:val="28"/>
        </w:rPr>
        <w:t>Шпаковского</w:t>
      </w:r>
      <w:r w:rsidR="00A60489" w:rsidRPr="001E57C0">
        <w:rPr>
          <w:rFonts w:ascii="Times New Roman" w:hAnsi="Times New Roman" w:cs="Times New Roman"/>
          <w:sz w:val="28"/>
          <w:szCs w:val="28"/>
        </w:rPr>
        <w:t xml:space="preserve">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 (далее -  </w:t>
      </w:r>
      <w:r>
        <w:rPr>
          <w:rFonts w:ascii="Times New Roman" w:hAnsi="Times New Roman" w:cs="Times New Roman"/>
          <w:sz w:val="28"/>
          <w:szCs w:val="28"/>
        </w:rPr>
        <w:t>Шпаковское</w:t>
      </w:r>
      <w:r w:rsidR="00A60489" w:rsidRPr="001E57C0">
        <w:rPr>
          <w:rFonts w:ascii="Times New Roman" w:hAnsi="Times New Roman" w:cs="Times New Roman"/>
          <w:sz w:val="28"/>
          <w:szCs w:val="28"/>
        </w:rPr>
        <w:t xml:space="preserve"> муниципальное звено РСЧС)</w:t>
      </w:r>
      <w:r w:rsidR="00A60489">
        <w:rPr>
          <w:rFonts w:ascii="Times New Roman" w:hAnsi="Times New Roman" w:cs="Times New Roman"/>
          <w:sz w:val="28"/>
          <w:szCs w:val="28"/>
        </w:rPr>
        <w:t>,</w:t>
      </w:r>
      <w:r w:rsidR="00A60489" w:rsidRPr="00691F8C">
        <w:rPr>
          <w:rFonts w:ascii="Times New Roman" w:hAnsi="Times New Roman" w:cs="Times New Roman"/>
          <w:sz w:val="28"/>
        </w:rPr>
        <w:t xml:space="preserve"> и населения в автоматическом и (или) автоматизированном режимах.</w:t>
      </w:r>
      <w:proofErr w:type="gramEnd"/>
    </w:p>
    <w:p w:rsidR="00A60489" w:rsidRPr="00691F8C" w:rsidRDefault="007B16F3" w:rsidP="007B16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A60489" w:rsidRPr="00691F8C">
        <w:rPr>
          <w:rFonts w:ascii="Times New Roman" w:hAnsi="Times New Roman" w:cs="Times New Roman"/>
          <w:sz w:val="28"/>
          <w:szCs w:val="28"/>
        </w:rPr>
        <w:t>РАСЦО представляет собой организационно-техническое объединение сил, специальных технических сре</w:t>
      </w:r>
      <w:proofErr w:type="gramStart"/>
      <w:r w:rsidR="00A60489" w:rsidRPr="00691F8C">
        <w:rPr>
          <w:rFonts w:ascii="Times New Roman" w:hAnsi="Times New Roman" w:cs="Times New Roman"/>
          <w:sz w:val="28"/>
          <w:szCs w:val="28"/>
        </w:rPr>
        <w:t>дств св</w:t>
      </w:r>
      <w:proofErr w:type="gramEnd"/>
      <w:r w:rsidR="00A60489" w:rsidRPr="00691F8C">
        <w:rPr>
          <w:rFonts w:ascii="Times New Roman" w:hAnsi="Times New Roman" w:cs="Times New Roman"/>
          <w:sz w:val="28"/>
          <w:szCs w:val="28"/>
        </w:rPr>
        <w:t>язи общего пользования и ведомственных сетей связи, предназначенных для оповещения должностных лиц и передачи экстренной информации населению об угрозе возникновения и (или) о возникновении чрезвычайных ситуаций, а также о порядке действий в условиях угрозы возникновения и (или) возникновении чрезвычайных ситуаций. Система включает в себя электромеханическ</w:t>
      </w:r>
      <w:r w:rsidR="00A60489">
        <w:rPr>
          <w:rFonts w:ascii="Times New Roman" w:hAnsi="Times New Roman" w:cs="Times New Roman"/>
          <w:sz w:val="28"/>
          <w:szCs w:val="28"/>
        </w:rPr>
        <w:t xml:space="preserve">ие </w:t>
      </w:r>
      <w:r w:rsidR="00A60489" w:rsidRPr="00691F8C">
        <w:rPr>
          <w:rFonts w:ascii="Times New Roman" w:hAnsi="Times New Roman" w:cs="Times New Roman"/>
          <w:sz w:val="28"/>
          <w:szCs w:val="28"/>
        </w:rPr>
        <w:t>сирен</w:t>
      </w:r>
      <w:r w:rsidR="00A60489">
        <w:rPr>
          <w:rFonts w:ascii="Times New Roman" w:hAnsi="Times New Roman" w:cs="Times New Roman"/>
          <w:sz w:val="28"/>
          <w:szCs w:val="28"/>
        </w:rPr>
        <w:t>ы</w:t>
      </w:r>
      <w:r w:rsidR="00A60489" w:rsidRPr="00691F8C">
        <w:rPr>
          <w:rFonts w:ascii="Times New Roman" w:hAnsi="Times New Roman" w:cs="Times New Roman"/>
          <w:sz w:val="28"/>
          <w:szCs w:val="28"/>
        </w:rPr>
        <w:t xml:space="preserve"> </w:t>
      </w:r>
      <w:r w:rsidR="00A60489">
        <w:rPr>
          <w:rFonts w:ascii="Times New Roman" w:hAnsi="Times New Roman" w:cs="Times New Roman"/>
          <w:sz w:val="28"/>
          <w:szCs w:val="28"/>
        </w:rPr>
        <w:t xml:space="preserve">и </w:t>
      </w:r>
      <w:proofErr w:type="spellStart"/>
      <w:r w:rsidR="00A60489" w:rsidRPr="00691F8C">
        <w:rPr>
          <w:rFonts w:ascii="Times New Roman" w:hAnsi="Times New Roman" w:cs="Times New Roman"/>
          <w:sz w:val="28"/>
          <w:szCs w:val="28"/>
        </w:rPr>
        <w:t>сиренно</w:t>
      </w:r>
      <w:proofErr w:type="spellEnd"/>
      <w:r w:rsidR="00A60489" w:rsidRPr="00691F8C">
        <w:rPr>
          <w:rFonts w:ascii="Times New Roman" w:hAnsi="Times New Roman" w:cs="Times New Roman"/>
          <w:sz w:val="28"/>
          <w:szCs w:val="28"/>
        </w:rPr>
        <w:t>-речевы</w:t>
      </w:r>
      <w:r w:rsidR="00A60489">
        <w:rPr>
          <w:rFonts w:ascii="Times New Roman" w:hAnsi="Times New Roman" w:cs="Times New Roman"/>
          <w:sz w:val="28"/>
          <w:szCs w:val="28"/>
        </w:rPr>
        <w:t>е</w:t>
      </w:r>
      <w:r w:rsidR="00A60489" w:rsidRPr="00691F8C">
        <w:rPr>
          <w:rFonts w:ascii="Times New Roman" w:hAnsi="Times New Roman" w:cs="Times New Roman"/>
          <w:sz w:val="28"/>
          <w:szCs w:val="28"/>
        </w:rPr>
        <w:t xml:space="preserve"> установки.</w:t>
      </w:r>
    </w:p>
    <w:p w:rsidR="00A60489" w:rsidRDefault="00A60489" w:rsidP="007B16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7B16F3">
        <w:rPr>
          <w:rFonts w:ascii="Times New Roman" w:hAnsi="Times New Roman" w:cs="Times New Roman"/>
          <w:sz w:val="28"/>
          <w:szCs w:val="28"/>
        </w:rPr>
        <w:t>3</w:t>
      </w:r>
      <w:r>
        <w:rPr>
          <w:rFonts w:ascii="Times New Roman" w:hAnsi="Times New Roman" w:cs="Times New Roman"/>
          <w:sz w:val="28"/>
          <w:szCs w:val="28"/>
        </w:rPr>
        <w:t>.</w:t>
      </w:r>
      <w:r w:rsidRPr="00ED6ABA">
        <w:rPr>
          <w:rFonts w:ascii="Times New Roman" w:hAnsi="Times New Roman" w:cs="Times New Roman"/>
          <w:sz w:val="28"/>
          <w:szCs w:val="28"/>
        </w:rPr>
        <w:t xml:space="preserve"> </w:t>
      </w:r>
      <w:r w:rsidR="00133EB8">
        <w:rPr>
          <w:rFonts w:ascii="Times New Roman" w:hAnsi="Times New Roman" w:cs="Times New Roman"/>
          <w:sz w:val="28"/>
          <w:szCs w:val="28"/>
        </w:rPr>
        <w:t>КСЭОН</w:t>
      </w:r>
      <w:r w:rsidRPr="00ED6ABA">
        <w:rPr>
          <w:rFonts w:ascii="Times New Roman" w:hAnsi="Times New Roman" w:cs="Times New Roman"/>
          <w:sz w:val="28"/>
          <w:szCs w:val="28"/>
        </w:rPr>
        <w:t xml:space="preserve"> – это элемент системы оповещения о чрезвычайных </w:t>
      </w:r>
      <w:r w:rsidRPr="00ED6ABA">
        <w:rPr>
          <w:rFonts w:ascii="Times New Roman" w:hAnsi="Times New Roman" w:cs="Times New Roman"/>
          <w:sz w:val="28"/>
          <w:szCs w:val="28"/>
        </w:rPr>
        <w:lastRenderedPageBreak/>
        <w:t xml:space="preserve">ситуациях </w:t>
      </w:r>
      <w:r w:rsidR="00006712" w:rsidRPr="00ED6ABA">
        <w:rPr>
          <w:rFonts w:ascii="Times New Roman" w:hAnsi="Times New Roman" w:cs="Times New Roman"/>
          <w:sz w:val="28"/>
          <w:szCs w:val="28"/>
        </w:rPr>
        <w:t>населения</w:t>
      </w:r>
      <w:r w:rsidR="00006712">
        <w:rPr>
          <w:rFonts w:ascii="Times New Roman" w:hAnsi="Times New Roman" w:cs="Times New Roman"/>
          <w:sz w:val="28"/>
          <w:szCs w:val="28"/>
        </w:rPr>
        <w:t xml:space="preserve"> </w:t>
      </w:r>
      <w:r w:rsidRPr="00ED6ABA">
        <w:rPr>
          <w:rFonts w:ascii="Times New Roman" w:hAnsi="Times New Roman" w:cs="Times New Roman"/>
          <w:sz w:val="28"/>
          <w:szCs w:val="28"/>
        </w:rPr>
        <w:t xml:space="preserve">округа, представляющий собой комплекс программно-технических средств систем оповещения, обеспечивающий доведение сигналов оповещения и экстренной информации до органов управления РСЧС и до населения </w:t>
      </w:r>
      <w:r>
        <w:rPr>
          <w:rFonts w:ascii="Times New Roman" w:hAnsi="Times New Roman" w:cs="Times New Roman"/>
          <w:sz w:val="28"/>
          <w:szCs w:val="28"/>
        </w:rPr>
        <w:t>Шпаковского</w:t>
      </w:r>
      <w:r w:rsidRPr="00ED6ABA">
        <w:rPr>
          <w:rFonts w:ascii="Times New Roman" w:hAnsi="Times New Roman" w:cs="Times New Roman"/>
          <w:sz w:val="28"/>
          <w:szCs w:val="28"/>
        </w:rPr>
        <w:t xml:space="preserve"> муниципального округа в автоматическом и (или) автоматизированном режимах. Система включает в себя </w:t>
      </w:r>
      <w:proofErr w:type="spellStart"/>
      <w:r w:rsidRPr="00ED6ABA">
        <w:rPr>
          <w:rFonts w:ascii="Times New Roman" w:hAnsi="Times New Roman" w:cs="Times New Roman"/>
          <w:sz w:val="28"/>
          <w:szCs w:val="28"/>
        </w:rPr>
        <w:t>сиренно</w:t>
      </w:r>
      <w:proofErr w:type="spellEnd"/>
      <w:r w:rsidRPr="00ED6ABA">
        <w:rPr>
          <w:rFonts w:ascii="Times New Roman" w:hAnsi="Times New Roman" w:cs="Times New Roman"/>
          <w:sz w:val="28"/>
          <w:szCs w:val="28"/>
        </w:rPr>
        <w:t xml:space="preserve">-речевые установки. </w:t>
      </w:r>
    </w:p>
    <w:p w:rsidR="00A60489" w:rsidRPr="00A93929" w:rsidRDefault="00A60489" w:rsidP="007B16F3">
      <w:pPr>
        <w:pStyle w:val="ConsPlusNormal"/>
        <w:ind w:firstLine="709"/>
        <w:jc w:val="both"/>
        <w:rPr>
          <w:rFonts w:ascii="Times New Roman" w:hAnsi="Times New Roman" w:cs="Times New Roman"/>
          <w:sz w:val="28"/>
          <w:szCs w:val="28"/>
        </w:rPr>
      </w:pPr>
      <w:r w:rsidRPr="00A93929">
        <w:rPr>
          <w:rFonts w:ascii="Times New Roman" w:hAnsi="Times New Roman" w:cs="Times New Roman"/>
          <w:sz w:val="28"/>
          <w:szCs w:val="28"/>
        </w:rPr>
        <w:t>Зона экстренного оповещения населения - это территория, подверженная 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ней людей</w:t>
      </w:r>
      <w:r>
        <w:rPr>
          <w:rFonts w:ascii="Times New Roman" w:hAnsi="Times New Roman" w:cs="Times New Roman"/>
          <w:sz w:val="28"/>
          <w:szCs w:val="28"/>
        </w:rPr>
        <w:t>.</w:t>
      </w:r>
    </w:p>
    <w:p w:rsidR="00A60489" w:rsidRPr="008C424C" w:rsidRDefault="00A60489" w:rsidP="007B16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Pr="008C424C">
        <w:rPr>
          <w:rFonts w:ascii="Times New Roman" w:hAnsi="Times New Roman" w:cs="Times New Roman"/>
          <w:sz w:val="28"/>
          <w:szCs w:val="28"/>
        </w:rPr>
        <w:t>В общероссийской комплексной системе информирования и оповещения населения в местах массового пребывания людей используются специализированные технические средства оповещения и информирования населения в местах массового пребывания людей.</w:t>
      </w:r>
    </w:p>
    <w:p w:rsidR="00A60489" w:rsidRPr="008C424C" w:rsidRDefault="00A60489" w:rsidP="007B16F3">
      <w:pPr>
        <w:pStyle w:val="ConsPlusNormal"/>
        <w:ind w:firstLine="709"/>
        <w:jc w:val="both"/>
        <w:rPr>
          <w:rFonts w:ascii="Times New Roman" w:hAnsi="Times New Roman" w:cs="Times New Roman"/>
          <w:sz w:val="28"/>
          <w:szCs w:val="28"/>
        </w:rPr>
      </w:pPr>
      <w:r w:rsidRPr="008C424C">
        <w:rPr>
          <w:rFonts w:ascii="Times New Roman" w:hAnsi="Times New Roman" w:cs="Times New Roman"/>
          <w:sz w:val="28"/>
          <w:szCs w:val="28"/>
        </w:rPr>
        <w:t>Специализированные технические средства оповещения и информирования населения в местах массового пребывания людей - это специально созданные технические устройства, осуществляющие прием, обработку и передачу ауди</w:t>
      </w:r>
      <w:proofErr w:type="gramStart"/>
      <w:r w:rsidRPr="008C424C">
        <w:rPr>
          <w:rFonts w:ascii="Times New Roman" w:hAnsi="Times New Roman" w:cs="Times New Roman"/>
          <w:sz w:val="28"/>
          <w:szCs w:val="28"/>
        </w:rPr>
        <w:t>о-</w:t>
      </w:r>
      <w:proofErr w:type="gramEnd"/>
      <w:r w:rsidRPr="008C424C">
        <w:rPr>
          <w:rFonts w:ascii="Times New Roman" w:hAnsi="Times New Roman" w:cs="Times New Roman"/>
          <w:sz w:val="28"/>
          <w:szCs w:val="28"/>
        </w:rPr>
        <w:t xml:space="preserve"> и (или) аудиовизуальных, а также иных сообщений об угрозе возникновения, о возникновении чрезвычайных ситуаций и правилах поведения населения</w:t>
      </w:r>
      <w:r>
        <w:rPr>
          <w:rFonts w:ascii="Times New Roman" w:hAnsi="Times New Roman" w:cs="Times New Roman"/>
          <w:sz w:val="28"/>
          <w:szCs w:val="28"/>
        </w:rPr>
        <w:t>.</w:t>
      </w:r>
    </w:p>
    <w:p w:rsidR="00006712" w:rsidRDefault="00006712" w:rsidP="007B16F3">
      <w:pPr>
        <w:ind w:firstLine="709"/>
        <w:jc w:val="both"/>
        <w:rPr>
          <w:sz w:val="28"/>
          <w:szCs w:val="28"/>
        </w:rPr>
      </w:pPr>
    </w:p>
    <w:p w:rsidR="00A60489" w:rsidRPr="00B42386" w:rsidRDefault="00A60489" w:rsidP="007B16F3">
      <w:pPr>
        <w:ind w:firstLine="709"/>
        <w:jc w:val="both"/>
        <w:rPr>
          <w:sz w:val="28"/>
          <w:szCs w:val="28"/>
        </w:rPr>
      </w:pPr>
      <w:r w:rsidRPr="00B42386">
        <w:rPr>
          <w:sz w:val="28"/>
          <w:szCs w:val="28"/>
        </w:rPr>
        <w:t>5. Системы оповещения населения</w:t>
      </w:r>
      <w:r>
        <w:rPr>
          <w:sz w:val="28"/>
          <w:szCs w:val="28"/>
        </w:rPr>
        <w:t xml:space="preserve"> на территории Шпаковского муниципального округа </w:t>
      </w:r>
      <w:r w:rsidRPr="00B42386">
        <w:rPr>
          <w:sz w:val="28"/>
          <w:szCs w:val="28"/>
        </w:rPr>
        <w:t>создаются на следующих уровнях функционирования РСЧС:</w:t>
      </w:r>
    </w:p>
    <w:p w:rsidR="00A60489" w:rsidRPr="00B42386" w:rsidRDefault="00A60489" w:rsidP="007B16F3">
      <w:pPr>
        <w:ind w:firstLine="709"/>
        <w:jc w:val="both"/>
        <w:rPr>
          <w:sz w:val="28"/>
          <w:szCs w:val="28"/>
        </w:rPr>
      </w:pPr>
      <w:r w:rsidRPr="00B42386">
        <w:rPr>
          <w:sz w:val="28"/>
          <w:szCs w:val="28"/>
        </w:rPr>
        <w:t>на муниципальном уровне - муниципальная автоматизированная система централизованного оповещения (далее - муниципальная система оповещения);</w:t>
      </w:r>
    </w:p>
    <w:p w:rsidR="00A60489" w:rsidRPr="00B516CE" w:rsidRDefault="00A60489" w:rsidP="007B16F3">
      <w:pPr>
        <w:ind w:firstLine="709"/>
        <w:jc w:val="both"/>
        <w:rPr>
          <w:sz w:val="28"/>
          <w:szCs w:val="28"/>
        </w:rPr>
      </w:pPr>
      <w:r w:rsidRPr="00B516CE">
        <w:rPr>
          <w:sz w:val="28"/>
          <w:szCs w:val="28"/>
        </w:rPr>
        <w:t>на объектовом уровне - локальная система оповещения.</w:t>
      </w:r>
    </w:p>
    <w:p w:rsidR="00006712" w:rsidRDefault="00A60489" w:rsidP="001D2C1E">
      <w:pPr>
        <w:ind w:firstLine="708"/>
        <w:jc w:val="both"/>
        <w:rPr>
          <w:color w:val="000000"/>
          <w:sz w:val="28"/>
          <w:szCs w:val="28"/>
        </w:rPr>
      </w:pPr>
      <w:r>
        <w:rPr>
          <w:sz w:val="28"/>
          <w:szCs w:val="28"/>
        </w:rPr>
        <w:t xml:space="preserve">Муниципальную систему оповещения создает, </w:t>
      </w:r>
      <w:r w:rsidRPr="00D1375E">
        <w:rPr>
          <w:color w:val="000000"/>
          <w:sz w:val="28"/>
          <w:szCs w:val="28"/>
        </w:rPr>
        <w:t>разви</w:t>
      </w:r>
      <w:r>
        <w:rPr>
          <w:color w:val="000000"/>
          <w:sz w:val="28"/>
          <w:szCs w:val="28"/>
        </w:rPr>
        <w:t>вает</w:t>
      </w:r>
      <w:r w:rsidRPr="00D1375E">
        <w:rPr>
          <w:color w:val="000000"/>
          <w:sz w:val="28"/>
          <w:szCs w:val="28"/>
        </w:rPr>
        <w:t xml:space="preserve"> и поддерж</w:t>
      </w:r>
      <w:r>
        <w:rPr>
          <w:color w:val="000000"/>
          <w:sz w:val="28"/>
          <w:szCs w:val="28"/>
        </w:rPr>
        <w:t>ивает</w:t>
      </w:r>
      <w:r w:rsidRPr="00D1375E">
        <w:rPr>
          <w:color w:val="000000"/>
          <w:sz w:val="28"/>
          <w:szCs w:val="28"/>
        </w:rPr>
        <w:t xml:space="preserve"> в постоянной готовности к использованию на местном уровне</w:t>
      </w:r>
      <w:r>
        <w:rPr>
          <w:color w:val="000000"/>
          <w:sz w:val="28"/>
          <w:szCs w:val="28"/>
        </w:rPr>
        <w:t xml:space="preserve"> </w:t>
      </w:r>
      <w:r w:rsidR="00A01F29">
        <w:rPr>
          <w:color w:val="000000"/>
          <w:sz w:val="28"/>
          <w:szCs w:val="28"/>
        </w:rPr>
        <w:t>администрация округа</w:t>
      </w:r>
      <w:r>
        <w:rPr>
          <w:color w:val="000000"/>
          <w:sz w:val="28"/>
          <w:szCs w:val="28"/>
        </w:rPr>
        <w:t>,</w:t>
      </w:r>
      <w:r w:rsidR="00585D9F">
        <w:rPr>
          <w:color w:val="000000"/>
          <w:sz w:val="28"/>
          <w:szCs w:val="28"/>
        </w:rPr>
        <w:t xml:space="preserve"> в соответствии с требованиями </w:t>
      </w:r>
      <w:hyperlink r:id="rId8" w:history="1">
        <w:proofErr w:type="gramStart"/>
        <w:r w:rsidR="001D2C1E" w:rsidRPr="001D2C1E">
          <w:rPr>
            <w:rStyle w:val="af2"/>
            <w:color w:val="auto"/>
            <w:sz w:val="28"/>
            <w:szCs w:val="28"/>
            <w:u w:val="none"/>
          </w:rPr>
          <w:t>приказ</w:t>
        </w:r>
        <w:proofErr w:type="gramEnd"/>
      </w:hyperlink>
      <w:r w:rsidR="00401DE5">
        <w:rPr>
          <w:sz w:val="28"/>
          <w:szCs w:val="28"/>
        </w:rPr>
        <w:t>а</w:t>
      </w:r>
      <w:r w:rsidR="001D2C1E" w:rsidRPr="001D2C1E">
        <w:rPr>
          <w:sz w:val="28"/>
          <w:szCs w:val="28"/>
        </w:rPr>
        <w:t xml:space="preserve"> </w:t>
      </w:r>
      <w:r w:rsidR="00B3373F" w:rsidRPr="001D2C1E">
        <w:rPr>
          <w:sz w:val="28"/>
          <w:szCs w:val="28"/>
        </w:rPr>
        <w:t xml:space="preserve">от 31.07.2020 </w:t>
      </w:r>
      <w:r w:rsidR="001D2C1E" w:rsidRPr="001D2C1E">
        <w:rPr>
          <w:sz w:val="28"/>
          <w:szCs w:val="28"/>
        </w:rPr>
        <w:t xml:space="preserve">МЧС России № 578, </w:t>
      </w:r>
      <w:proofErr w:type="spellStart"/>
      <w:r w:rsidR="001D2C1E" w:rsidRPr="001D2C1E">
        <w:rPr>
          <w:sz w:val="28"/>
          <w:szCs w:val="28"/>
        </w:rPr>
        <w:t>Минкомсвязи</w:t>
      </w:r>
      <w:proofErr w:type="spellEnd"/>
      <w:r w:rsidR="001D2C1E" w:rsidRPr="001D2C1E">
        <w:rPr>
          <w:sz w:val="28"/>
          <w:szCs w:val="28"/>
        </w:rPr>
        <w:t xml:space="preserve"> России № 365 «Об утверждении Положения о системах оповещения населения» (далее – приказ № 578/365), </w:t>
      </w:r>
      <w:r w:rsidR="00D530D6">
        <w:fldChar w:fldCharType="begin"/>
      </w:r>
      <w:r w:rsidR="00D530D6">
        <w:instrText xml:space="preserve"> HYPERLINK "consultantplus://offline/ref=868750D5EFC46CB74E6E4777F6405FADCEE5AB5BCAEC980D11EC1CFD93C0658F6353A2C8B651CBt0w9E" </w:instrText>
      </w:r>
      <w:r w:rsidR="00D530D6">
        <w:fldChar w:fldCharType="separate"/>
      </w:r>
      <w:r w:rsidR="001D2C1E" w:rsidRPr="001D2C1E">
        <w:rPr>
          <w:rStyle w:val="af2"/>
          <w:color w:val="auto"/>
          <w:sz w:val="28"/>
          <w:szCs w:val="28"/>
          <w:u w:val="none"/>
        </w:rPr>
        <w:t>приказ</w:t>
      </w:r>
      <w:r w:rsidR="00D530D6">
        <w:rPr>
          <w:rStyle w:val="af2"/>
          <w:color w:val="auto"/>
          <w:sz w:val="28"/>
          <w:szCs w:val="28"/>
          <w:u w:val="none"/>
        </w:rPr>
        <w:fldChar w:fldCharType="end"/>
      </w:r>
      <w:r w:rsidR="00401DE5">
        <w:rPr>
          <w:sz w:val="28"/>
          <w:szCs w:val="28"/>
        </w:rPr>
        <w:t>а</w:t>
      </w:r>
      <w:bookmarkStart w:id="0" w:name="_GoBack"/>
      <w:bookmarkEnd w:id="0"/>
      <w:r w:rsidR="001D2C1E" w:rsidRPr="001D2C1E">
        <w:rPr>
          <w:sz w:val="28"/>
          <w:szCs w:val="28"/>
        </w:rPr>
        <w:t xml:space="preserve"> </w:t>
      </w:r>
      <w:r w:rsidR="00DF742E" w:rsidRPr="001D2C1E">
        <w:rPr>
          <w:sz w:val="28"/>
          <w:szCs w:val="28"/>
        </w:rPr>
        <w:t xml:space="preserve">от 31.07.2020 </w:t>
      </w:r>
      <w:r w:rsidR="001D2C1E" w:rsidRPr="001D2C1E">
        <w:rPr>
          <w:sz w:val="28"/>
          <w:szCs w:val="28"/>
        </w:rPr>
        <w:t xml:space="preserve">МЧС России № 579, </w:t>
      </w:r>
      <w:proofErr w:type="spellStart"/>
      <w:r w:rsidR="001D2C1E" w:rsidRPr="001D2C1E">
        <w:rPr>
          <w:sz w:val="28"/>
          <w:szCs w:val="28"/>
        </w:rPr>
        <w:t>Минкомсвязи</w:t>
      </w:r>
      <w:proofErr w:type="spellEnd"/>
      <w:r w:rsidR="001D2C1E" w:rsidRPr="001D2C1E">
        <w:rPr>
          <w:sz w:val="28"/>
          <w:szCs w:val="28"/>
        </w:rPr>
        <w:t xml:space="preserve"> России № 366 «Об утверждении Положения по организации эксплуатационно-технического обслуживания систем оповещения населения (далее – приказ № 579/366)</w:t>
      </w:r>
      <w:r w:rsidR="001D2C1E">
        <w:rPr>
          <w:sz w:val="28"/>
          <w:szCs w:val="28"/>
        </w:rPr>
        <w:t xml:space="preserve">, </w:t>
      </w:r>
      <w:r>
        <w:rPr>
          <w:color w:val="000000"/>
          <w:sz w:val="28"/>
          <w:szCs w:val="28"/>
        </w:rPr>
        <w:t xml:space="preserve"> </w:t>
      </w:r>
      <w:r>
        <w:rPr>
          <w:sz w:val="28"/>
          <w:szCs w:val="28"/>
        </w:rPr>
        <w:t xml:space="preserve">а также осуществляет ее </w:t>
      </w:r>
      <w:r w:rsidR="00331830">
        <w:rPr>
          <w:sz w:val="28"/>
          <w:szCs w:val="28"/>
        </w:rPr>
        <w:t>эксплуатационно</w:t>
      </w:r>
      <w:r>
        <w:rPr>
          <w:sz w:val="28"/>
          <w:szCs w:val="28"/>
        </w:rPr>
        <w:t xml:space="preserve">-техническое обслуживание </w:t>
      </w:r>
      <w:r>
        <w:rPr>
          <w:color w:val="000000"/>
          <w:sz w:val="28"/>
          <w:szCs w:val="28"/>
        </w:rPr>
        <w:t>и ведет документацию</w:t>
      </w:r>
      <w:r w:rsidR="00006712">
        <w:rPr>
          <w:color w:val="000000"/>
          <w:sz w:val="28"/>
          <w:szCs w:val="28"/>
        </w:rPr>
        <w:t>.</w:t>
      </w:r>
    </w:p>
    <w:p w:rsidR="00A60489" w:rsidRDefault="00A60489" w:rsidP="007B16F3">
      <w:pPr>
        <w:ind w:firstLine="709"/>
        <w:jc w:val="both"/>
        <w:rPr>
          <w:sz w:val="28"/>
          <w:szCs w:val="28"/>
        </w:rPr>
      </w:pPr>
      <w:r w:rsidRPr="00A5310B">
        <w:rPr>
          <w:sz w:val="28"/>
          <w:szCs w:val="28"/>
        </w:rPr>
        <w:t xml:space="preserve"> </w:t>
      </w:r>
      <w:proofErr w:type="gramStart"/>
      <w:r w:rsidRPr="00B42386">
        <w:rPr>
          <w:sz w:val="28"/>
          <w:szCs w:val="28"/>
        </w:rPr>
        <w:t xml:space="preserve">Локальные системы оповещения создают организации, эксплуатирующие опасные производственные объекты I и II классов опасности, особо </w:t>
      </w:r>
      <w:proofErr w:type="spellStart"/>
      <w:r w:rsidRPr="00B42386">
        <w:rPr>
          <w:sz w:val="28"/>
          <w:szCs w:val="28"/>
        </w:rPr>
        <w:t>радиационно</w:t>
      </w:r>
      <w:proofErr w:type="spellEnd"/>
      <w:r w:rsidRPr="00B42386">
        <w:rPr>
          <w:sz w:val="28"/>
          <w:szCs w:val="28"/>
        </w:rPr>
        <w:t xml:space="preserve"> опасные и </w:t>
      </w:r>
      <w:proofErr w:type="spellStart"/>
      <w:r w:rsidRPr="00B42386">
        <w:rPr>
          <w:sz w:val="28"/>
          <w:szCs w:val="28"/>
        </w:rPr>
        <w:t>ядерно</w:t>
      </w:r>
      <w:proofErr w:type="spellEnd"/>
      <w:r w:rsidRPr="00B42386">
        <w:rPr>
          <w:sz w:val="28"/>
          <w:szCs w:val="28"/>
        </w:rPr>
        <w:t xml:space="preserve">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w:t>
      </w:r>
      <w:r w:rsidRPr="00B42386">
        <w:rPr>
          <w:sz w:val="28"/>
          <w:szCs w:val="28"/>
        </w:rPr>
        <w:lastRenderedPageBreak/>
        <w:t>территорий, гидротехнические сооружения чрезвычайно высокой опасности и гидротехнические сооружения высокой опасности.</w:t>
      </w:r>
      <w:proofErr w:type="gramEnd"/>
    </w:p>
    <w:p w:rsidR="00A60489" w:rsidRDefault="00A60489" w:rsidP="007B16F3">
      <w:pPr>
        <w:ind w:firstLine="709"/>
        <w:jc w:val="both"/>
        <w:rPr>
          <w:sz w:val="28"/>
          <w:szCs w:val="28"/>
        </w:rPr>
      </w:pPr>
      <w:r w:rsidRPr="00B42386">
        <w:rPr>
          <w:sz w:val="28"/>
          <w:szCs w:val="28"/>
        </w:rPr>
        <w:t>Организации оповещают работников организаций</w:t>
      </w:r>
      <w:r>
        <w:rPr>
          <w:sz w:val="28"/>
          <w:szCs w:val="28"/>
        </w:rPr>
        <w:t xml:space="preserve"> об опасностях,</w:t>
      </w:r>
      <w:r w:rsidRPr="00B42386">
        <w:rPr>
          <w:sz w:val="28"/>
          <w:szCs w:val="28"/>
        </w:rPr>
        <w:t xml:space="preserve"> об угрозе возникновения или о возникновении чрезвычайных ситуаций, а также иных граждан, находящихся на территории организации</w:t>
      </w:r>
      <w:r>
        <w:rPr>
          <w:sz w:val="28"/>
          <w:szCs w:val="28"/>
        </w:rPr>
        <w:t xml:space="preserve">. </w:t>
      </w:r>
      <w:r w:rsidRPr="001053CE">
        <w:rPr>
          <w:sz w:val="28"/>
          <w:szCs w:val="28"/>
        </w:rPr>
        <w:t>Руководител</w:t>
      </w:r>
      <w:r>
        <w:rPr>
          <w:sz w:val="28"/>
          <w:szCs w:val="28"/>
        </w:rPr>
        <w:t xml:space="preserve">и </w:t>
      </w:r>
      <w:r w:rsidRPr="001053CE">
        <w:rPr>
          <w:sz w:val="28"/>
          <w:szCs w:val="28"/>
        </w:rPr>
        <w:t xml:space="preserve">организаций и предприятий, расположенных на территории </w:t>
      </w:r>
      <w:r w:rsidRPr="0008144B">
        <w:rPr>
          <w:sz w:val="28"/>
          <w:szCs w:val="28"/>
        </w:rPr>
        <w:t>округа</w:t>
      </w:r>
      <w:r w:rsidRPr="001053CE">
        <w:rPr>
          <w:sz w:val="28"/>
          <w:szCs w:val="28"/>
        </w:rPr>
        <w:t>, созда</w:t>
      </w:r>
      <w:r>
        <w:rPr>
          <w:sz w:val="28"/>
          <w:szCs w:val="28"/>
        </w:rPr>
        <w:t>ют</w:t>
      </w:r>
      <w:r w:rsidRPr="001053CE">
        <w:rPr>
          <w:sz w:val="28"/>
          <w:szCs w:val="28"/>
        </w:rPr>
        <w:t xml:space="preserve"> необходимый резерв мобильных средств оповещения (мегафонов), организ</w:t>
      </w:r>
      <w:r>
        <w:rPr>
          <w:sz w:val="28"/>
          <w:szCs w:val="28"/>
        </w:rPr>
        <w:t>уют</w:t>
      </w:r>
      <w:r w:rsidRPr="001053CE">
        <w:rPr>
          <w:sz w:val="28"/>
          <w:szCs w:val="28"/>
        </w:rPr>
        <w:t xml:space="preserve"> их учет, хранение и использование.</w:t>
      </w:r>
    </w:p>
    <w:p w:rsidR="00A60489" w:rsidRPr="0016712E" w:rsidRDefault="00A60489" w:rsidP="007B16F3">
      <w:pPr>
        <w:ind w:firstLine="709"/>
        <w:jc w:val="both"/>
        <w:rPr>
          <w:sz w:val="28"/>
          <w:szCs w:val="28"/>
        </w:rPr>
      </w:pPr>
      <w:r w:rsidRPr="0016712E">
        <w:rPr>
          <w:sz w:val="28"/>
          <w:szCs w:val="28"/>
        </w:rPr>
        <w:t xml:space="preserve">Границами зон действия муниципальной систем оповещения являются административные границы </w:t>
      </w:r>
      <w:r>
        <w:rPr>
          <w:sz w:val="28"/>
          <w:szCs w:val="28"/>
        </w:rPr>
        <w:t>округа</w:t>
      </w:r>
      <w:r w:rsidR="00331830">
        <w:rPr>
          <w:sz w:val="28"/>
          <w:szCs w:val="28"/>
        </w:rPr>
        <w:t>.</w:t>
      </w:r>
    </w:p>
    <w:p w:rsidR="00585D9F" w:rsidRDefault="00585D9F" w:rsidP="007B16F3">
      <w:pPr>
        <w:ind w:firstLine="709"/>
        <w:jc w:val="both"/>
        <w:rPr>
          <w:sz w:val="28"/>
          <w:szCs w:val="28"/>
        </w:rPr>
      </w:pPr>
    </w:p>
    <w:p w:rsidR="00A60489" w:rsidRPr="000F4668" w:rsidRDefault="00A60489" w:rsidP="007B16F3">
      <w:pPr>
        <w:ind w:firstLine="709"/>
        <w:jc w:val="both"/>
        <w:rPr>
          <w:sz w:val="28"/>
          <w:szCs w:val="28"/>
        </w:rPr>
      </w:pPr>
      <w:r>
        <w:rPr>
          <w:sz w:val="28"/>
          <w:szCs w:val="28"/>
        </w:rPr>
        <w:t>6</w:t>
      </w:r>
      <w:r w:rsidRPr="000F4668">
        <w:rPr>
          <w:sz w:val="28"/>
          <w:szCs w:val="28"/>
        </w:rPr>
        <w:t xml:space="preserve">. КСЭОН </w:t>
      </w:r>
      <w:r>
        <w:rPr>
          <w:sz w:val="28"/>
          <w:szCs w:val="28"/>
        </w:rPr>
        <w:t xml:space="preserve"> </w:t>
      </w:r>
      <w:r w:rsidRPr="000F4668">
        <w:rPr>
          <w:sz w:val="28"/>
          <w:szCs w:val="28"/>
        </w:rPr>
        <w:t>создается на муниципальном и объектовом уровнях.</w:t>
      </w:r>
    </w:p>
    <w:p w:rsidR="00A60489" w:rsidRPr="000F4668" w:rsidRDefault="00A60489" w:rsidP="007B16F3">
      <w:pPr>
        <w:ind w:firstLine="709"/>
        <w:jc w:val="both"/>
        <w:rPr>
          <w:sz w:val="28"/>
          <w:szCs w:val="28"/>
        </w:rPr>
      </w:pPr>
      <w:r w:rsidRPr="000F4668">
        <w:rPr>
          <w:sz w:val="28"/>
          <w:szCs w:val="28"/>
        </w:rPr>
        <w:t xml:space="preserve">Границами зон действия (создания) </w:t>
      </w:r>
      <w:r w:rsidR="00133EB8">
        <w:rPr>
          <w:sz w:val="28"/>
          <w:szCs w:val="28"/>
        </w:rPr>
        <w:t>КСЭОН</w:t>
      </w:r>
      <w:r w:rsidRPr="000F4668">
        <w:rPr>
          <w:sz w:val="28"/>
          <w:szCs w:val="28"/>
        </w:rPr>
        <w:t xml:space="preserve"> являются границы зон экстренного оповещения населения.</w:t>
      </w:r>
    </w:p>
    <w:p w:rsidR="00585D9F" w:rsidRDefault="00585D9F" w:rsidP="007B16F3">
      <w:pPr>
        <w:ind w:firstLine="709"/>
        <w:jc w:val="both"/>
        <w:rPr>
          <w:sz w:val="28"/>
          <w:szCs w:val="28"/>
        </w:rPr>
      </w:pPr>
    </w:p>
    <w:p w:rsidR="00A60489" w:rsidRDefault="00A60489" w:rsidP="007B16F3">
      <w:pPr>
        <w:ind w:firstLine="709"/>
        <w:jc w:val="both"/>
        <w:rPr>
          <w:sz w:val="28"/>
          <w:szCs w:val="28"/>
        </w:rPr>
      </w:pPr>
      <w:r>
        <w:rPr>
          <w:sz w:val="28"/>
          <w:szCs w:val="28"/>
        </w:rPr>
        <w:t>7</w:t>
      </w:r>
      <w:r w:rsidRPr="000F4668">
        <w:rPr>
          <w:sz w:val="28"/>
          <w:szCs w:val="28"/>
        </w:rPr>
        <w:t xml:space="preserve">. Создание и поддержание в состоянии постоянной готовности систем оповещения населения является составной частью комплекса мероприятий, проводимых </w:t>
      </w:r>
      <w:r>
        <w:rPr>
          <w:sz w:val="28"/>
          <w:szCs w:val="28"/>
        </w:rPr>
        <w:t xml:space="preserve">администрацией </w:t>
      </w:r>
      <w:r w:rsidRPr="00ED6ABA">
        <w:rPr>
          <w:sz w:val="28"/>
          <w:szCs w:val="28"/>
        </w:rPr>
        <w:t>округа</w:t>
      </w:r>
      <w:r w:rsidRPr="000F4668">
        <w:rPr>
          <w:sz w:val="28"/>
          <w:szCs w:val="28"/>
        </w:rPr>
        <w:t xml:space="preserve"> и организациями по подготовке и ведению </w:t>
      </w:r>
      <w:r w:rsidR="00585D9F">
        <w:rPr>
          <w:sz w:val="28"/>
          <w:szCs w:val="28"/>
        </w:rPr>
        <w:t>ГО</w:t>
      </w:r>
      <w:r w:rsidRPr="000F4668">
        <w:rPr>
          <w:sz w:val="28"/>
          <w:szCs w:val="28"/>
        </w:rPr>
        <w:t>, предупреждению и ликвидации чрезвычайных ситуаций природного и техногенного характера.</w:t>
      </w:r>
    </w:p>
    <w:p w:rsidR="00A74688" w:rsidRPr="000F4668" w:rsidRDefault="00A74688" w:rsidP="007B16F3">
      <w:pPr>
        <w:ind w:firstLine="709"/>
        <w:jc w:val="both"/>
        <w:rPr>
          <w:sz w:val="28"/>
          <w:szCs w:val="28"/>
        </w:rPr>
      </w:pPr>
    </w:p>
    <w:p w:rsidR="00A60489" w:rsidRPr="000F4668" w:rsidRDefault="00A74688" w:rsidP="007B16F3">
      <w:pPr>
        <w:ind w:firstLine="709"/>
        <w:jc w:val="both"/>
        <w:rPr>
          <w:sz w:val="28"/>
          <w:szCs w:val="28"/>
        </w:rPr>
      </w:pPr>
      <w:r>
        <w:rPr>
          <w:sz w:val="28"/>
          <w:szCs w:val="28"/>
        </w:rPr>
        <w:t>8</w:t>
      </w:r>
      <w:r w:rsidR="00A60489" w:rsidRPr="000F4668">
        <w:rPr>
          <w:sz w:val="28"/>
          <w:szCs w:val="28"/>
        </w:rPr>
        <w:t xml:space="preserve">. Системы оповещения населения должны соответствовать требованиям, изложенным в </w:t>
      </w:r>
      <w:hyperlink w:anchor="Par233" w:tooltip="ТРЕБОВАНИЯ" w:history="1">
        <w:r w:rsidR="00A60489" w:rsidRPr="00B516CE">
          <w:rPr>
            <w:rStyle w:val="af2"/>
            <w:color w:val="auto"/>
            <w:sz w:val="28"/>
            <w:szCs w:val="28"/>
            <w:u w:val="none"/>
          </w:rPr>
          <w:t>приложении № 1</w:t>
        </w:r>
      </w:hyperlink>
      <w:r w:rsidR="00A60489" w:rsidRPr="000F4668">
        <w:rPr>
          <w:sz w:val="28"/>
          <w:szCs w:val="28"/>
        </w:rPr>
        <w:t xml:space="preserve"> к Положению</w:t>
      </w:r>
      <w:r w:rsidR="00A60489">
        <w:rPr>
          <w:sz w:val="28"/>
          <w:szCs w:val="28"/>
        </w:rPr>
        <w:t xml:space="preserve">, утвержденному </w:t>
      </w:r>
      <w:hyperlink r:id="rId9" w:history="1">
        <w:r w:rsidR="001D2C1E">
          <w:rPr>
            <w:rStyle w:val="af2"/>
            <w:color w:val="auto"/>
            <w:sz w:val="28"/>
            <w:szCs w:val="28"/>
            <w:u w:val="none"/>
          </w:rPr>
          <w:t>п</w:t>
        </w:r>
        <w:r w:rsidR="00A60489" w:rsidRPr="00B516CE">
          <w:rPr>
            <w:rStyle w:val="af2"/>
            <w:color w:val="auto"/>
            <w:sz w:val="28"/>
            <w:szCs w:val="28"/>
            <w:u w:val="none"/>
          </w:rPr>
          <w:t>риказ</w:t>
        </w:r>
        <w:r w:rsidR="001D2C1E">
          <w:rPr>
            <w:rStyle w:val="af2"/>
            <w:color w:val="auto"/>
            <w:sz w:val="28"/>
            <w:szCs w:val="28"/>
            <w:u w:val="none"/>
          </w:rPr>
          <w:t>о</w:t>
        </w:r>
        <w:r w:rsidR="00A60489" w:rsidRPr="00B516CE">
          <w:rPr>
            <w:rStyle w:val="af2"/>
            <w:color w:val="auto"/>
            <w:sz w:val="28"/>
            <w:szCs w:val="28"/>
            <w:u w:val="none"/>
          </w:rPr>
          <w:t>м</w:t>
        </w:r>
      </w:hyperlink>
      <w:r w:rsidR="00A60489" w:rsidRPr="00F426A4">
        <w:rPr>
          <w:sz w:val="28"/>
          <w:szCs w:val="28"/>
        </w:rPr>
        <w:t xml:space="preserve"> </w:t>
      </w:r>
      <w:r w:rsidR="00A60489">
        <w:rPr>
          <w:sz w:val="28"/>
          <w:szCs w:val="28"/>
        </w:rPr>
        <w:t>№</w:t>
      </w:r>
      <w:r w:rsidR="00DF742E">
        <w:rPr>
          <w:sz w:val="28"/>
          <w:szCs w:val="28"/>
        </w:rPr>
        <w:t xml:space="preserve"> </w:t>
      </w:r>
      <w:r w:rsidR="00A60489">
        <w:rPr>
          <w:sz w:val="28"/>
          <w:szCs w:val="28"/>
        </w:rPr>
        <w:t>578</w:t>
      </w:r>
      <w:r w:rsidR="001D2C1E">
        <w:rPr>
          <w:sz w:val="28"/>
          <w:szCs w:val="28"/>
        </w:rPr>
        <w:t>/3</w:t>
      </w:r>
      <w:r w:rsidR="00A60489">
        <w:rPr>
          <w:sz w:val="28"/>
          <w:szCs w:val="28"/>
        </w:rPr>
        <w:t>65</w:t>
      </w:r>
      <w:r w:rsidR="00331830">
        <w:rPr>
          <w:sz w:val="28"/>
          <w:szCs w:val="28"/>
        </w:rPr>
        <w:t>.</w:t>
      </w:r>
    </w:p>
    <w:p w:rsidR="00A60489" w:rsidRDefault="00A60489" w:rsidP="007B16F3">
      <w:pPr>
        <w:ind w:firstLine="709"/>
        <w:jc w:val="both"/>
        <w:rPr>
          <w:sz w:val="28"/>
          <w:szCs w:val="28"/>
        </w:rPr>
      </w:pPr>
      <w:r w:rsidRPr="000F4668">
        <w:rPr>
          <w:sz w:val="28"/>
          <w:szCs w:val="28"/>
        </w:rPr>
        <w:t xml:space="preserve">На системы оповещения населения оформляются паспорта, рекомендуемые образцы которых приведены в </w:t>
      </w:r>
      <w:hyperlink w:anchor="Par331" w:tooltip="Приложение N 2" w:history="1">
        <w:r w:rsidRPr="00BB0620">
          <w:rPr>
            <w:rStyle w:val="af2"/>
            <w:color w:val="auto"/>
            <w:sz w:val="28"/>
            <w:szCs w:val="28"/>
            <w:u w:val="none"/>
          </w:rPr>
          <w:t>приложении № 2</w:t>
        </w:r>
      </w:hyperlink>
      <w:r w:rsidRPr="000F4668">
        <w:rPr>
          <w:sz w:val="28"/>
          <w:szCs w:val="28"/>
        </w:rPr>
        <w:t xml:space="preserve"> к Положению</w:t>
      </w:r>
      <w:r>
        <w:rPr>
          <w:sz w:val="28"/>
          <w:szCs w:val="28"/>
        </w:rPr>
        <w:t xml:space="preserve">, </w:t>
      </w:r>
      <w:r w:rsidR="00331830">
        <w:rPr>
          <w:sz w:val="28"/>
          <w:szCs w:val="28"/>
        </w:rPr>
        <w:t xml:space="preserve">утвержденному </w:t>
      </w:r>
      <w:r w:rsidR="001D2C1E">
        <w:rPr>
          <w:sz w:val="28"/>
          <w:szCs w:val="28"/>
        </w:rPr>
        <w:t>п</w:t>
      </w:r>
      <w:r w:rsidR="00331830">
        <w:rPr>
          <w:sz w:val="28"/>
          <w:szCs w:val="28"/>
        </w:rPr>
        <w:t>риказ</w:t>
      </w:r>
      <w:r w:rsidR="001D2C1E">
        <w:rPr>
          <w:sz w:val="28"/>
          <w:szCs w:val="28"/>
        </w:rPr>
        <w:t>о</w:t>
      </w:r>
      <w:r w:rsidR="00331830">
        <w:rPr>
          <w:sz w:val="28"/>
          <w:szCs w:val="28"/>
        </w:rPr>
        <w:t>м №</w:t>
      </w:r>
      <w:r w:rsidR="00DF742E">
        <w:rPr>
          <w:sz w:val="28"/>
          <w:szCs w:val="28"/>
        </w:rPr>
        <w:t xml:space="preserve"> </w:t>
      </w:r>
      <w:r>
        <w:rPr>
          <w:sz w:val="28"/>
          <w:szCs w:val="28"/>
        </w:rPr>
        <w:t>578</w:t>
      </w:r>
      <w:r w:rsidR="001D2C1E">
        <w:rPr>
          <w:sz w:val="28"/>
          <w:szCs w:val="28"/>
        </w:rPr>
        <w:t>/</w:t>
      </w:r>
      <w:r>
        <w:rPr>
          <w:sz w:val="28"/>
          <w:szCs w:val="28"/>
        </w:rPr>
        <w:t>365</w:t>
      </w:r>
      <w:r w:rsidR="00331830">
        <w:rPr>
          <w:sz w:val="28"/>
          <w:szCs w:val="28"/>
        </w:rPr>
        <w:t>.</w:t>
      </w:r>
    </w:p>
    <w:p w:rsidR="00A60489" w:rsidRPr="00A86BD3" w:rsidRDefault="00A60489" w:rsidP="007B16F3">
      <w:pPr>
        <w:ind w:firstLine="709"/>
        <w:jc w:val="center"/>
        <w:rPr>
          <w:sz w:val="28"/>
          <w:szCs w:val="28"/>
        </w:rPr>
      </w:pPr>
    </w:p>
    <w:p w:rsidR="00A60489" w:rsidRPr="00FE64CB" w:rsidRDefault="00A60489" w:rsidP="001D2C1E">
      <w:pPr>
        <w:spacing w:line="240" w:lineRule="exact"/>
        <w:ind w:firstLine="709"/>
        <w:jc w:val="center"/>
        <w:rPr>
          <w:sz w:val="28"/>
          <w:szCs w:val="28"/>
        </w:rPr>
      </w:pPr>
      <w:r w:rsidRPr="00FE64CB">
        <w:rPr>
          <w:sz w:val="28"/>
          <w:szCs w:val="28"/>
        </w:rPr>
        <w:t>II</w:t>
      </w:r>
      <w:r w:rsidR="00C77755">
        <w:rPr>
          <w:sz w:val="28"/>
          <w:szCs w:val="28"/>
        </w:rPr>
        <w:t>.</w:t>
      </w:r>
      <w:r w:rsidRPr="00FE64CB">
        <w:rPr>
          <w:sz w:val="28"/>
          <w:szCs w:val="28"/>
        </w:rPr>
        <w:t xml:space="preserve"> Назначение и основные задачи систем</w:t>
      </w:r>
    </w:p>
    <w:p w:rsidR="00A60489" w:rsidRPr="00FE64CB" w:rsidRDefault="00A60489" w:rsidP="001D2C1E">
      <w:pPr>
        <w:spacing w:line="240" w:lineRule="exact"/>
        <w:ind w:firstLine="709"/>
        <w:jc w:val="center"/>
        <w:rPr>
          <w:sz w:val="28"/>
          <w:szCs w:val="28"/>
        </w:rPr>
      </w:pPr>
      <w:r w:rsidRPr="00FE64CB">
        <w:rPr>
          <w:sz w:val="28"/>
          <w:szCs w:val="28"/>
        </w:rPr>
        <w:t>оповещения населения</w:t>
      </w:r>
    </w:p>
    <w:p w:rsidR="00A60489" w:rsidRPr="00343D9D" w:rsidRDefault="00A60489" w:rsidP="007B16F3">
      <w:pPr>
        <w:ind w:firstLine="709"/>
        <w:jc w:val="center"/>
        <w:rPr>
          <w:sz w:val="28"/>
          <w:szCs w:val="28"/>
        </w:rPr>
      </w:pPr>
    </w:p>
    <w:p w:rsidR="00A60489" w:rsidRPr="00343D9D" w:rsidRDefault="00A74688" w:rsidP="007B16F3">
      <w:pPr>
        <w:ind w:firstLine="709"/>
        <w:jc w:val="both"/>
        <w:rPr>
          <w:sz w:val="28"/>
          <w:szCs w:val="28"/>
        </w:rPr>
      </w:pPr>
      <w:r>
        <w:rPr>
          <w:sz w:val="28"/>
          <w:szCs w:val="28"/>
        </w:rPr>
        <w:t>9</w:t>
      </w:r>
      <w:r w:rsidR="00A60489">
        <w:rPr>
          <w:sz w:val="28"/>
          <w:szCs w:val="28"/>
        </w:rPr>
        <w:t xml:space="preserve">. </w:t>
      </w:r>
      <w:r w:rsidR="00A60489" w:rsidRPr="00343D9D">
        <w:rPr>
          <w:sz w:val="28"/>
          <w:szCs w:val="28"/>
        </w:rPr>
        <w:t>Системы оповещения населения предназначены для обеспечения доведения сигналов оповещения и экстренной информации до населения, органов управления и сил ГО и РСЧС.</w:t>
      </w:r>
    </w:p>
    <w:p w:rsidR="008726D8" w:rsidRDefault="008726D8" w:rsidP="007B16F3">
      <w:pPr>
        <w:ind w:firstLine="709"/>
        <w:jc w:val="both"/>
        <w:rPr>
          <w:sz w:val="28"/>
          <w:szCs w:val="28"/>
        </w:rPr>
      </w:pPr>
    </w:p>
    <w:p w:rsidR="00A60489" w:rsidRPr="00343D9D" w:rsidRDefault="00A60489" w:rsidP="007B16F3">
      <w:pPr>
        <w:ind w:firstLine="709"/>
        <w:jc w:val="both"/>
        <w:rPr>
          <w:sz w:val="28"/>
          <w:szCs w:val="28"/>
        </w:rPr>
      </w:pPr>
      <w:r w:rsidRPr="00343D9D">
        <w:rPr>
          <w:sz w:val="28"/>
          <w:szCs w:val="28"/>
        </w:rPr>
        <w:t>1</w:t>
      </w:r>
      <w:r w:rsidR="00A74688">
        <w:rPr>
          <w:sz w:val="28"/>
          <w:szCs w:val="28"/>
        </w:rPr>
        <w:t>0</w:t>
      </w:r>
      <w:r w:rsidRPr="00343D9D">
        <w:rPr>
          <w:sz w:val="28"/>
          <w:szCs w:val="28"/>
        </w:rPr>
        <w:t xml:space="preserve">. Основной задачей муниципальной системы оповещения является обеспечение доведения сигналов оповещения и экстренной информации </w:t>
      </w:r>
      <w:proofErr w:type="gramStart"/>
      <w:r w:rsidRPr="00343D9D">
        <w:rPr>
          <w:sz w:val="28"/>
          <w:szCs w:val="28"/>
        </w:rPr>
        <w:t>до</w:t>
      </w:r>
      <w:proofErr w:type="gramEnd"/>
      <w:r w:rsidRPr="00343D9D">
        <w:rPr>
          <w:sz w:val="28"/>
          <w:szCs w:val="28"/>
        </w:rPr>
        <w:t>:</w:t>
      </w:r>
    </w:p>
    <w:p w:rsidR="00A60489" w:rsidRPr="00343D9D" w:rsidRDefault="00A60489" w:rsidP="007B16F3">
      <w:pPr>
        <w:ind w:firstLine="709"/>
        <w:jc w:val="both"/>
        <w:rPr>
          <w:sz w:val="28"/>
          <w:szCs w:val="28"/>
        </w:rPr>
      </w:pPr>
      <w:r w:rsidRPr="00343D9D">
        <w:rPr>
          <w:sz w:val="28"/>
          <w:szCs w:val="28"/>
        </w:rPr>
        <w:t xml:space="preserve">руководящего состава ГО и </w:t>
      </w:r>
      <w:r>
        <w:rPr>
          <w:sz w:val="28"/>
          <w:szCs w:val="28"/>
        </w:rPr>
        <w:t xml:space="preserve">Шпаковского муниципального </w:t>
      </w:r>
      <w:r w:rsidRPr="00343D9D">
        <w:rPr>
          <w:sz w:val="28"/>
          <w:szCs w:val="28"/>
        </w:rPr>
        <w:t>звена</w:t>
      </w:r>
      <w:r>
        <w:rPr>
          <w:sz w:val="28"/>
          <w:szCs w:val="28"/>
        </w:rPr>
        <w:t xml:space="preserve"> </w:t>
      </w:r>
      <w:r w:rsidRPr="00343D9D">
        <w:rPr>
          <w:sz w:val="28"/>
          <w:szCs w:val="28"/>
        </w:rPr>
        <w:t>РСЧС</w:t>
      </w:r>
      <w:r w:rsidR="00C77755">
        <w:rPr>
          <w:sz w:val="28"/>
          <w:szCs w:val="28"/>
        </w:rPr>
        <w:t>;</w:t>
      </w:r>
    </w:p>
    <w:p w:rsidR="00A60489" w:rsidRPr="00343D9D" w:rsidRDefault="00A60489" w:rsidP="007B16F3">
      <w:pPr>
        <w:ind w:firstLine="709"/>
        <w:jc w:val="both"/>
        <w:rPr>
          <w:sz w:val="28"/>
          <w:szCs w:val="28"/>
        </w:rPr>
      </w:pPr>
      <w:r w:rsidRPr="00343D9D">
        <w:rPr>
          <w:sz w:val="28"/>
          <w:szCs w:val="28"/>
        </w:rPr>
        <w:t xml:space="preserve">сил ГО и </w:t>
      </w:r>
      <w:r>
        <w:rPr>
          <w:sz w:val="28"/>
          <w:szCs w:val="28"/>
        </w:rPr>
        <w:t>сил Шпаковского муниципального звена РСЧС</w:t>
      </w:r>
      <w:r w:rsidRPr="00343D9D">
        <w:rPr>
          <w:sz w:val="28"/>
          <w:szCs w:val="28"/>
        </w:rPr>
        <w:t>;</w:t>
      </w:r>
    </w:p>
    <w:p w:rsidR="00A60489" w:rsidRPr="00343D9D" w:rsidRDefault="00A60489" w:rsidP="007B16F3">
      <w:pPr>
        <w:ind w:firstLine="709"/>
        <w:jc w:val="both"/>
        <w:rPr>
          <w:sz w:val="28"/>
          <w:szCs w:val="28"/>
        </w:rPr>
      </w:pPr>
      <w:r w:rsidRPr="00343D9D">
        <w:rPr>
          <w:sz w:val="28"/>
          <w:szCs w:val="28"/>
        </w:rPr>
        <w:t xml:space="preserve">дежурных (дежурно-диспетчерских) служб организаций, </w:t>
      </w:r>
      <w:r w:rsidRPr="00DE48D9">
        <w:rPr>
          <w:sz w:val="28"/>
          <w:szCs w:val="28"/>
        </w:rPr>
        <w:t xml:space="preserve">перечисленных в </w:t>
      </w:r>
      <w:hyperlink w:anchor="Par100" w:tooltip="7. Системы оповещения населения создаются на следующих уровнях функционирования РСЧС:" w:history="1">
        <w:r w:rsidRPr="00C77755">
          <w:rPr>
            <w:rStyle w:val="af2"/>
            <w:color w:val="auto"/>
            <w:sz w:val="28"/>
            <w:szCs w:val="28"/>
            <w:u w:val="none"/>
          </w:rPr>
          <w:t xml:space="preserve">пункте </w:t>
        </w:r>
      </w:hyperlink>
      <w:r w:rsidRPr="00C77755">
        <w:rPr>
          <w:sz w:val="28"/>
          <w:szCs w:val="28"/>
        </w:rPr>
        <w:t>5</w:t>
      </w:r>
      <w:r w:rsidRPr="00DE48D9">
        <w:rPr>
          <w:sz w:val="28"/>
          <w:szCs w:val="28"/>
        </w:rPr>
        <w:t xml:space="preserve"> Положения, и дежурных служб (руководителей)</w:t>
      </w:r>
      <w:r w:rsidRPr="00343D9D">
        <w:rPr>
          <w:sz w:val="28"/>
          <w:szCs w:val="28"/>
        </w:rPr>
        <w:t xml:space="preserve"> социально значимых объектов;</w:t>
      </w:r>
    </w:p>
    <w:p w:rsidR="00A60489" w:rsidRDefault="00A60489" w:rsidP="007B16F3">
      <w:pPr>
        <w:ind w:firstLine="709"/>
        <w:jc w:val="both"/>
        <w:rPr>
          <w:sz w:val="28"/>
          <w:szCs w:val="28"/>
        </w:rPr>
      </w:pPr>
      <w:r w:rsidRPr="00343D9D">
        <w:rPr>
          <w:sz w:val="28"/>
          <w:szCs w:val="28"/>
        </w:rPr>
        <w:t xml:space="preserve">людей, находящихся на территории </w:t>
      </w:r>
      <w:r>
        <w:rPr>
          <w:sz w:val="28"/>
          <w:szCs w:val="28"/>
        </w:rPr>
        <w:t>Шпаковского муниципального округа</w:t>
      </w:r>
      <w:r w:rsidR="00953989">
        <w:rPr>
          <w:sz w:val="28"/>
          <w:szCs w:val="28"/>
        </w:rPr>
        <w:t>.</w:t>
      </w:r>
    </w:p>
    <w:p w:rsidR="00A74688" w:rsidRPr="00343D9D" w:rsidRDefault="00A74688" w:rsidP="007B16F3">
      <w:pPr>
        <w:ind w:firstLine="709"/>
        <w:jc w:val="both"/>
        <w:rPr>
          <w:sz w:val="28"/>
          <w:szCs w:val="28"/>
        </w:rPr>
      </w:pPr>
    </w:p>
    <w:p w:rsidR="00A60489" w:rsidRPr="00343D9D" w:rsidRDefault="00A60489" w:rsidP="007B16F3">
      <w:pPr>
        <w:ind w:firstLine="709"/>
        <w:jc w:val="both"/>
        <w:rPr>
          <w:sz w:val="28"/>
          <w:szCs w:val="28"/>
        </w:rPr>
      </w:pPr>
      <w:r w:rsidRPr="00343D9D">
        <w:rPr>
          <w:sz w:val="28"/>
          <w:szCs w:val="28"/>
        </w:rPr>
        <w:lastRenderedPageBreak/>
        <w:t>1</w:t>
      </w:r>
      <w:r w:rsidR="00A74688">
        <w:rPr>
          <w:sz w:val="28"/>
          <w:szCs w:val="28"/>
        </w:rPr>
        <w:t>1</w:t>
      </w:r>
      <w:r w:rsidRPr="00343D9D">
        <w:rPr>
          <w:sz w:val="28"/>
          <w:szCs w:val="28"/>
        </w:rPr>
        <w:t xml:space="preserve">. Основной задачей локальной системы оповещения является обеспечение доведения сигналов оповещения и экстренной информации </w:t>
      </w:r>
      <w:proofErr w:type="gramStart"/>
      <w:r w:rsidRPr="00343D9D">
        <w:rPr>
          <w:sz w:val="28"/>
          <w:szCs w:val="28"/>
        </w:rPr>
        <w:t>до</w:t>
      </w:r>
      <w:proofErr w:type="gramEnd"/>
      <w:r w:rsidRPr="00343D9D">
        <w:rPr>
          <w:sz w:val="28"/>
          <w:szCs w:val="28"/>
        </w:rPr>
        <w:t>:</w:t>
      </w:r>
    </w:p>
    <w:p w:rsidR="00A60489" w:rsidRPr="00DE48D9" w:rsidRDefault="00A60489" w:rsidP="007B16F3">
      <w:pPr>
        <w:ind w:firstLine="709"/>
        <w:jc w:val="both"/>
        <w:rPr>
          <w:sz w:val="28"/>
          <w:szCs w:val="28"/>
        </w:rPr>
      </w:pPr>
      <w:r w:rsidRPr="00343D9D">
        <w:rPr>
          <w:sz w:val="28"/>
          <w:szCs w:val="28"/>
        </w:rPr>
        <w:t xml:space="preserve">руководящего состава </w:t>
      </w:r>
      <w:r w:rsidR="00C77755">
        <w:rPr>
          <w:sz w:val="28"/>
          <w:szCs w:val="28"/>
        </w:rPr>
        <w:t>ГО</w:t>
      </w:r>
      <w:r w:rsidRPr="00343D9D">
        <w:rPr>
          <w:sz w:val="28"/>
          <w:szCs w:val="28"/>
        </w:rPr>
        <w:t xml:space="preserve"> и персонала организации, эксплуатирующей объект, производство, гидротехническое сооружение, </w:t>
      </w:r>
      <w:r w:rsidRPr="00DE48D9">
        <w:rPr>
          <w:sz w:val="28"/>
          <w:szCs w:val="28"/>
        </w:rPr>
        <w:t xml:space="preserve">перечисленные в </w:t>
      </w:r>
      <w:hyperlink w:anchor="Par100" w:tooltip="7. Системы оповещения населения создаются на следующих уровнях функционирования РСЧС:" w:history="1">
        <w:r w:rsidRPr="00C77755">
          <w:rPr>
            <w:rStyle w:val="af2"/>
            <w:color w:val="auto"/>
            <w:sz w:val="28"/>
            <w:szCs w:val="28"/>
            <w:u w:val="none"/>
          </w:rPr>
          <w:t xml:space="preserve">пункте </w:t>
        </w:r>
      </w:hyperlink>
      <w:r w:rsidRPr="00C77755">
        <w:rPr>
          <w:sz w:val="28"/>
          <w:szCs w:val="28"/>
        </w:rPr>
        <w:t>5</w:t>
      </w:r>
      <w:r w:rsidRPr="00DE48D9">
        <w:rPr>
          <w:sz w:val="28"/>
          <w:szCs w:val="28"/>
        </w:rPr>
        <w:t xml:space="preserve"> настоящего Положения, объектового звена РСЧС;</w:t>
      </w:r>
    </w:p>
    <w:p w:rsidR="00A60489" w:rsidRPr="00343D9D" w:rsidRDefault="00A60489" w:rsidP="007B16F3">
      <w:pPr>
        <w:ind w:firstLine="709"/>
        <w:jc w:val="both"/>
        <w:rPr>
          <w:sz w:val="28"/>
          <w:szCs w:val="28"/>
        </w:rPr>
      </w:pPr>
      <w:r w:rsidRPr="00343D9D">
        <w:rPr>
          <w:sz w:val="28"/>
          <w:szCs w:val="28"/>
        </w:rPr>
        <w:t>объектовых аварийно-спасательных формирований, в том числе специализированных;</w:t>
      </w:r>
    </w:p>
    <w:p w:rsidR="00A60489" w:rsidRPr="00343D9D" w:rsidRDefault="00A60489" w:rsidP="007B16F3">
      <w:pPr>
        <w:ind w:firstLine="709"/>
        <w:jc w:val="both"/>
        <w:rPr>
          <w:sz w:val="28"/>
          <w:szCs w:val="28"/>
        </w:rPr>
      </w:pPr>
      <w:r>
        <w:rPr>
          <w:sz w:val="28"/>
          <w:szCs w:val="28"/>
        </w:rPr>
        <w:t>ЕДДС и</w:t>
      </w:r>
      <w:r w:rsidRPr="00343D9D">
        <w:rPr>
          <w:sz w:val="28"/>
          <w:szCs w:val="28"/>
        </w:rPr>
        <w:t xml:space="preserve"> дежурно-диспетчерских служб</w:t>
      </w:r>
      <w:r>
        <w:rPr>
          <w:sz w:val="28"/>
          <w:szCs w:val="28"/>
        </w:rPr>
        <w:t xml:space="preserve"> организаций</w:t>
      </w:r>
      <w:r w:rsidRPr="00343D9D">
        <w:rPr>
          <w:sz w:val="28"/>
          <w:szCs w:val="28"/>
        </w:rPr>
        <w:t>, попадающих в границы зоны действия локальной системы оповещения;</w:t>
      </w:r>
    </w:p>
    <w:p w:rsidR="00A60489" w:rsidRPr="00343D9D" w:rsidRDefault="00A60489" w:rsidP="007B16F3">
      <w:pPr>
        <w:ind w:firstLine="709"/>
        <w:jc w:val="both"/>
        <w:rPr>
          <w:sz w:val="28"/>
          <w:szCs w:val="28"/>
        </w:rPr>
      </w:pPr>
      <w:r w:rsidRPr="00343D9D">
        <w:rPr>
          <w:sz w:val="28"/>
          <w:szCs w:val="28"/>
        </w:rPr>
        <w:t>руководителей и дежурных служб организаций, расположенных в границах зоны действия локальной системы оповещения;</w:t>
      </w:r>
    </w:p>
    <w:p w:rsidR="00A60489" w:rsidRDefault="00A60489" w:rsidP="007B16F3">
      <w:pPr>
        <w:ind w:firstLine="709"/>
        <w:jc w:val="both"/>
        <w:rPr>
          <w:sz w:val="28"/>
          <w:szCs w:val="28"/>
        </w:rPr>
      </w:pPr>
      <w:r w:rsidRPr="00343D9D">
        <w:rPr>
          <w:sz w:val="28"/>
          <w:szCs w:val="28"/>
        </w:rPr>
        <w:t>людей, находящихся в границах зоны действия локальной системы оповещения.</w:t>
      </w:r>
    </w:p>
    <w:p w:rsidR="00A74688" w:rsidRPr="00343D9D" w:rsidRDefault="00A74688" w:rsidP="007B16F3">
      <w:pPr>
        <w:ind w:firstLine="709"/>
        <w:jc w:val="both"/>
        <w:rPr>
          <w:sz w:val="28"/>
          <w:szCs w:val="28"/>
        </w:rPr>
      </w:pPr>
    </w:p>
    <w:p w:rsidR="00A60489" w:rsidRPr="00343D9D" w:rsidRDefault="00A60489" w:rsidP="007B16F3">
      <w:pPr>
        <w:ind w:firstLine="709"/>
        <w:jc w:val="both"/>
        <w:rPr>
          <w:sz w:val="28"/>
          <w:szCs w:val="28"/>
        </w:rPr>
      </w:pPr>
      <w:r w:rsidRPr="00343D9D">
        <w:rPr>
          <w:sz w:val="28"/>
          <w:szCs w:val="28"/>
        </w:rPr>
        <w:t>1</w:t>
      </w:r>
      <w:r w:rsidR="00A74688">
        <w:rPr>
          <w:sz w:val="28"/>
          <w:szCs w:val="28"/>
        </w:rPr>
        <w:t>2</w:t>
      </w:r>
      <w:r w:rsidRPr="00343D9D">
        <w:rPr>
          <w:sz w:val="28"/>
          <w:szCs w:val="28"/>
        </w:rPr>
        <w:t xml:space="preserve">. Основной задачей </w:t>
      </w:r>
      <w:r w:rsidR="00133EB8">
        <w:rPr>
          <w:sz w:val="28"/>
          <w:szCs w:val="28"/>
        </w:rPr>
        <w:t>КСЭОН</w:t>
      </w:r>
      <w:r w:rsidRPr="00343D9D">
        <w:rPr>
          <w:sz w:val="28"/>
          <w:szCs w:val="28"/>
        </w:rPr>
        <w:t xml:space="preserve"> является обеспечение доведения сигналов оповещения и экстренной информации до людей, находящихся в зонах экстренного оповещения населения, а также органов повседневного управления РСЧС соответствующего уровня.</w:t>
      </w:r>
    </w:p>
    <w:p w:rsidR="00A60489" w:rsidRDefault="00A60489" w:rsidP="007B16F3">
      <w:pPr>
        <w:pStyle w:val="ConsPlusNormal"/>
        <w:ind w:firstLine="709"/>
        <w:jc w:val="both"/>
        <w:rPr>
          <w:rFonts w:ascii="Times New Roman" w:hAnsi="Times New Roman" w:cs="Times New Roman"/>
          <w:sz w:val="28"/>
          <w:szCs w:val="28"/>
        </w:rPr>
      </w:pPr>
    </w:p>
    <w:p w:rsidR="00A60489" w:rsidRDefault="00A60489" w:rsidP="007B16F3">
      <w:pPr>
        <w:ind w:firstLine="709"/>
        <w:jc w:val="center"/>
        <w:rPr>
          <w:sz w:val="28"/>
          <w:szCs w:val="28"/>
        </w:rPr>
      </w:pPr>
      <w:r w:rsidRPr="00A57C17">
        <w:rPr>
          <w:sz w:val="28"/>
          <w:szCs w:val="28"/>
        </w:rPr>
        <w:t>III</w:t>
      </w:r>
      <w:r w:rsidR="00C77755">
        <w:rPr>
          <w:sz w:val="28"/>
          <w:szCs w:val="28"/>
        </w:rPr>
        <w:t>.</w:t>
      </w:r>
      <w:r w:rsidRPr="00A57C17">
        <w:rPr>
          <w:sz w:val="28"/>
          <w:szCs w:val="28"/>
        </w:rPr>
        <w:t xml:space="preserve"> Порядок задействования систем оповещения населения</w:t>
      </w:r>
    </w:p>
    <w:p w:rsidR="00A60489" w:rsidRPr="00D02898" w:rsidRDefault="00A60489" w:rsidP="007B16F3">
      <w:pPr>
        <w:ind w:firstLine="709"/>
        <w:jc w:val="both"/>
        <w:rPr>
          <w:sz w:val="28"/>
          <w:szCs w:val="28"/>
        </w:rPr>
      </w:pPr>
    </w:p>
    <w:p w:rsidR="00A60489" w:rsidRDefault="00A60489" w:rsidP="007B16F3">
      <w:pPr>
        <w:ind w:firstLine="709"/>
        <w:jc w:val="both"/>
        <w:rPr>
          <w:sz w:val="28"/>
          <w:szCs w:val="28"/>
        </w:rPr>
      </w:pPr>
      <w:r w:rsidRPr="00D02898">
        <w:rPr>
          <w:sz w:val="28"/>
          <w:szCs w:val="28"/>
        </w:rPr>
        <w:t>1</w:t>
      </w:r>
      <w:r w:rsidR="00A74688">
        <w:rPr>
          <w:sz w:val="28"/>
          <w:szCs w:val="28"/>
        </w:rPr>
        <w:t>3</w:t>
      </w:r>
      <w:r w:rsidRPr="00D02898">
        <w:rPr>
          <w:sz w:val="28"/>
          <w:szCs w:val="28"/>
        </w:rPr>
        <w:t>. Задействование по предназначению систем оповещения населения планируется и осуществляется в соответствии с положениями о системах оповещения населения, планами гражданской обороны и защиты населения и планами действий по предупреждению и ликвидации чрезвычайных ситуаций.</w:t>
      </w:r>
    </w:p>
    <w:p w:rsidR="001D2C1E" w:rsidRPr="00D02898" w:rsidRDefault="001D2C1E" w:rsidP="007B16F3">
      <w:pPr>
        <w:ind w:firstLine="709"/>
        <w:jc w:val="both"/>
        <w:rPr>
          <w:sz w:val="28"/>
          <w:szCs w:val="28"/>
        </w:rPr>
      </w:pPr>
    </w:p>
    <w:p w:rsidR="00A60489" w:rsidRPr="00D02898" w:rsidRDefault="00A60489" w:rsidP="007B16F3">
      <w:pPr>
        <w:ind w:firstLine="709"/>
        <w:jc w:val="both"/>
        <w:rPr>
          <w:sz w:val="28"/>
          <w:szCs w:val="28"/>
        </w:rPr>
      </w:pPr>
      <w:r w:rsidRPr="00D02898">
        <w:rPr>
          <w:sz w:val="28"/>
          <w:szCs w:val="28"/>
        </w:rPr>
        <w:t>1</w:t>
      </w:r>
      <w:r w:rsidR="00A74688">
        <w:rPr>
          <w:sz w:val="28"/>
          <w:szCs w:val="28"/>
        </w:rPr>
        <w:t>4</w:t>
      </w:r>
      <w:r w:rsidRPr="00D02898">
        <w:rPr>
          <w:sz w:val="28"/>
          <w:szCs w:val="28"/>
        </w:rPr>
        <w:t xml:space="preserve">. </w:t>
      </w:r>
      <w:proofErr w:type="gramStart"/>
      <w:r w:rsidR="00A01F29">
        <w:rPr>
          <w:sz w:val="28"/>
          <w:szCs w:val="28"/>
        </w:rPr>
        <w:t>Муниципальное казенно</w:t>
      </w:r>
      <w:r w:rsidR="007D412C">
        <w:rPr>
          <w:sz w:val="28"/>
          <w:szCs w:val="28"/>
        </w:rPr>
        <w:t>е</w:t>
      </w:r>
      <w:r w:rsidR="00A01F29">
        <w:rPr>
          <w:sz w:val="28"/>
          <w:szCs w:val="28"/>
        </w:rPr>
        <w:t xml:space="preserve"> учреждение «Единая дежурно-диспетчерская служба Шпаковского района Ставропольского края (далее-ЕДДС)</w:t>
      </w:r>
      <w:r w:rsidRPr="00D02898">
        <w:rPr>
          <w:sz w:val="28"/>
          <w:szCs w:val="28"/>
        </w:rPr>
        <w:t xml:space="preserve">, получив в системе управления ГО и РСЧС сигналы оповещения и (или) экстренную информацию, подтверждают получение и </w:t>
      </w:r>
      <w:r w:rsidRPr="00CB6A07">
        <w:rPr>
          <w:sz w:val="28"/>
          <w:szCs w:val="28"/>
        </w:rPr>
        <w:t xml:space="preserve">немедленно доводят их до </w:t>
      </w:r>
      <w:r w:rsidR="001D2C1E">
        <w:rPr>
          <w:sz w:val="28"/>
          <w:szCs w:val="28"/>
        </w:rPr>
        <w:t>г</w:t>
      </w:r>
      <w:r w:rsidRPr="00CB6A07">
        <w:rPr>
          <w:sz w:val="28"/>
          <w:szCs w:val="28"/>
        </w:rPr>
        <w:t xml:space="preserve">лавы округа (далее – </w:t>
      </w:r>
      <w:r w:rsidR="00B3373F">
        <w:rPr>
          <w:sz w:val="28"/>
          <w:szCs w:val="28"/>
        </w:rPr>
        <w:t>г</w:t>
      </w:r>
      <w:r w:rsidRPr="00CB6A07">
        <w:rPr>
          <w:sz w:val="28"/>
          <w:szCs w:val="28"/>
        </w:rPr>
        <w:t>лав</w:t>
      </w:r>
      <w:r w:rsidR="00B3373F">
        <w:rPr>
          <w:sz w:val="28"/>
          <w:szCs w:val="28"/>
        </w:rPr>
        <w:t>а</w:t>
      </w:r>
      <w:r w:rsidRPr="00CB6A07">
        <w:rPr>
          <w:sz w:val="28"/>
          <w:szCs w:val="28"/>
        </w:rPr>
        <w:t xml:space="preserve"> </w:t>
      </w:r>
      <w:r w:rsidR="00C77755">
        <w:rPr>
          <w:sz w:val="28"/>
          <w:szCs w:val="28"/>
        </w:rPr>
        <w:t>Ш</w:t>
      </w:r>
      <w:r w:rsidRPr="00CB6A07">
        <w:rPr>
          <w:sz w:val="28"/>
          <w:szCs w:val="28"/>
        </w:rPr>
        <w:t>МО СК), руководителей организаций</w:t>
      </w:r>
      <w:r w:rsidRPr="00D02898">
        <w:rPr>
          <w:sz w:val="28"/>
          <w:szCs w:val="28"/>
        </w:rPr>
        <w:t xml:space="preserve"> (собственников объектов, </w:t>
      </w:r>
      <w:r w:rsidR="00953989">
        <w:rPr>
          <w:sz w:val="28"/>
          <w:szCs w:val="28"/>
        </w:rPr>
        <w:t>организаций</w:t>
      </w:r>
      <w:r w:rsidRPr="00D02898">
        <w:rPr>
          <w:sz w:val="28"/>
          <w:szCs w:val="28"/>
        </w:rPr>
        <w:t>, гидротехническ</w:t>
      </w:r>
      <w:r w:rsidR="00953989">
        <w:rPr>
          <w:sz w:val="28"/>
          <w:szCs w:val="28"/>
        </w:rPr>
        <w:t>их</w:t>
      </w:r>
      <w:r w:rsidRPr="00D02898">
        <w:rPr>
          <w:sz w:val="28"/>
          <w:szCs w:val="28"/>
        </w:rPr>
        <w:t xml:space="preserve"> сооружени</w:t>
      </w:r>
      <w:r w:rsidR="00953989">
        <w:rPr>
          <w:sz w:val="28"/>
          <w:szCs w:val="28"/>
        </w:rPr>
        <w:t>й</w:t>
      </w:r>
      <w:r w:rsidRPr="00D02898">
        <w:rPr>
          <w:sz w:val="28"/>
          <w:szCs w:val="28"/>
        </w:rPr>
        <w:t>), на территории которых могут возникнуть или возникли чрезвычайные ситуации, а также органов управления и сил ГО</w:t>
      </w:r>
      <w:proofErr w:type="gramEnd"/>
      <w:r w:rsidRPr="00D02898">
        <w:rPr>
          <w:sz w:val="28"/>
          <w:szCs w:val="28"/>
        </w:rPr>
        <w:t xml:space="preserve"> и РСЧС соответствующего уровня.</w:t>
      </w:r>
    </w:p>
    <w:p w:rsidR="008726D8" w:rsidRDefault="008726D8" w:rsidP="007B16F3">
      <w:pPr>
        <w:ind w:firstLine="709"/>
        <w:jc w:val="both"/>
        <w:rPr>
          <w:sz w:val="28"/>
          <w:szCs w:val="28"/>
        </w:rPr>
      </w:pPr>
    </w:p>
    <w:p w:rsidR="00A60489" w:rsidRPr="00D02898" w:rsidRDefault="00A60489" w:rsidP="007B16F3">
      <w:pPr>
        <w:ind w:firstLine="709"/>
        <w:jc w:val="both"/>
        <w:rPr>
          <w:sz w:val="28"/>
          <w:szCs w:val="28"/>
        </w:rPr>
      </w:pPr>
      <w:r w:rsidRPr="00D02898">
        <w:rPr>
          <w:sz w:val="28"/>
          <w:szCs w:val="28"/>
        </w:rPr>
        <w:t>1</w:t>
      </w:r>
      <w:r w:rsidR="00A74688">
        <w:rPr>
          <w:sz w:val="28"/>
          <w:szCs w:val="28"/>
        </w:rPr>
        <w:t>5</w:t>
      </w:r>
      <w:r w:rsidRPr="00D02898">
        <w:rPr>
          <w:sz w:val="28"/>
          <w:szCs w:val="28"/>
        </w:rPr>
        <w:t xml:space="preserve">. Решение на задействование </w:t>
      </w:r>
      <w:proofErr w:type="gramStart"/>
      <w:r w:rsidRPr="00D02898">
        <w:rPr>
          <w:sz w:val="28"/>
          <w:szCs w:val="28"/>
        </w:rPr>
        <w:t>муниципальн</w:t>
      </w:r>
      <w:r>
        <w:rPr>
          <w:sz w:val="28"/>
          <w:szCs w:val="28"/>
        </w:rPr>
        <w:t>ой</w:t>
      </w:r>
      <w:proofErr w:type="gramEnd"/>
      <w:r w:rsidRPr="00D02898">
        <w:rPr>
          <w:sz w:val="28"/>
          <w:szCs w:val="28"/>
        </w:rPr>
        <w:t xml:space="preserve"> и локальных систем оповещения принимается соответственно:</w:t>
      </w:r>
    </w:p>
    <w:p w:rsidR="00A60489" w:rsidRDefault="00B3373F" w:rsidP="007B16F3">
      <w:pPr>
        <w:ind w:firstLine="709"/>
        <w:jc w:val="both"/>
        <w:rPr>
          <w:sz w:val="28"/>
          <w:szCs w:val="28"/>
        </w:rPr>
      </w:pPr>
      <w:r>
        <w:rPr>
          <w:sz w:val="28"/>
          <w:szCs w:val="28"/>
        </w:rPr>
        <w:t>г</w:t>
      </w:r>
      <w:r w:rsidR="00A60489">
        <w:rPr>
          <w:sz w:val="28"/>
          <w:szCs w:val="28"/>
        </w:rPr>
        <w:t xml:space="preserve">лавой </w:t>
      </w:r>
      <w:r w:rsidR="00C77755">
        <w:rPr>
          <w:sz w:val="28"/>
          <w:szCs w:val="28"/>
        </w:rPr>
        <w:t>Ш</w:t>
      </w:r>
      <w:r w:rsidR="00A60489">
        <w:rPr>
          <w:sz w:val="28"/>
          <w:szCs w:val="28"/>
        </w:rPr>
        <w:t>МО СК</w:t>
      </w:r>
      <w:r w:rsidR="00A60489" w:rsidRPr="00D02898">
        <w:rPr>
          <w:sz w:val="28"/>
          <w:szCs w:val="28"/>
        </w:rPr>
        <w:t>;</w:t>
      </w:r>
    </w:p>
    <w:p w:rsidR="00A60489" w:rsidRPr="00D02898" w:rsidRDefault="00A60489" w:rsidP="007B16F3">
      <w:pPr>
        <w:ind w:firstLine="709"/>
        <w:jc w:val="both"/>
        <w:textAlignment w:val="baseline"/>
        <w:rPr>
          <w:sz w:val="28"/>
          <w:szCs w:val="28"/>
        </w:rPr>
      </w:pPr>
      <w:r>
        <w:rPr>
          <w:sz w:val="28"/>
          <w:szCs w:val="28"/>
        </w:rPr>
        <w:t>п</w:t>
      </w:r>
      <w:r w:rsidRPr="004B67EB">
        <w:rPr>
          <w:sz w:val="28"/>
          <w:szCs w:val="28"/>
        </w:rPr>
        <w:t xml:space="preserve">ри возникновении ситуации, не терпящей отлагательства, право на подачу сигналов оповещения предоставляется оперативному дежурному </w:t>
      </w:r>
      <w:r>
        <w:rPr>
          <w:sz w:val="28"/>
          <w:szCs w:val="28"/>
        </w:rPr>
        <w:t>ЕДДС</w:t>
      </w:r>
      <w:r w:rsidRPr="004B67EB">
        <w:rPr>
          <w:sz w:val="28"/>
          <w:szCs w:val="28"/>
        </w:rPr>
        <w:t xml:space="preserve"> с немедленным последующим докладом </w:t>
      </w:r>
      <w:r w:rsidR="00B3373F">
        <w:rPr>
          <w:sz w:val="28"/>
          <w:szCs w:val="28"/>
        </w:rPr>
        <w:t>г</w:t>
      </w:r>
      <w:r>
        <w:rPr>
          <w:sz w:val="28"/>
          <w:szCs w:val="28"/>
        </w:rPr>
        <w:t xml:space="preserve">лаве </w:t>
      </w:r>
      <w:r w:rsidR="00C77755">
        <w:rPr>
          <w:sz w:val="28"/>
          <w:szCs w:val="28"/>
        </w:rPr>
        <w:t>Ш</w:t>
      </w:r>
      <w:r>
        <w:rPr>
          <w:sz w:val="28"/>
          <w:szCs w:val="28"/>
        </w:rPr>
        <w:t>МО СК или лицу его замещающему, а также руководителю ЕДДС;</w:t>
      </w:r>
      <w:r w:rsidRPr="004B67EB">
        <w:rPr>
          <w:sz w:val="28"/>
          <w:szCs w:val="28"/>
        </w:rPr>
        <w:t xml:space="preserve"> </w:t>
      </w:r>
    </w:p>
    <w:p w:rsidR="00A60489" w:rsidRPr="00D02898" w:rsidRDefault="00A60489" w:rsidP="007B16F3">
      <w:pPr>
        <w:ind w:firstLine="709"/>
        <w:jc w:val="both"/>
        <w:rPr>
          <w:sz w:val="28"/>
          <w:szCs w:val="28"/>
        </w:rPr>
      </w:pPr>
      <w:r w:rsidRPr="00D02898">
        <w:rPr>
          <w:sz w:val="28"/>
          <w:szCs w:val="28"/>
        </w:rPr>
        <w:lastRenderedPageBreak/>
        <w:t xml:space="preserve">руководителями организаций, перечисленных в </w:t>
      </w:r>
      <w:hyperlink w:anchor="Par100" w:tooltip="7. Системы оповещения населения создаются на следующих уровнях функционирования РСЧС:" w:history="1">
        <w:r w:rsidRPr="008D414A">
          <w:rPr>
            <w:rStyle w:val="af2"/>
            <w:color w:val="auto"/>
            <w:sz w:val="28"/>
            <w:szCs w:val="28"/>
            <w:u w:val="none"/>
          </w:rPr>
          <w:t xml:space="preserve">пункте </w:t>
        </w:r>
      </w:hyperlink>
      <w:r w:rsidRPr="008D414A">
        <w:rPr>
          <w:sz w:val="28"/>
          <w:szCs w:val="28"/>
        </w:rPr>
        <w:t xml:space="preserve">5 </w:t>
      </w:r>
      <w:r w:rsidRPr="00D02898">
        <w:rPr>
          <w:sz w:val="28"/>
          <w:szCs w:val="28"/>
        </w:rPr>
        <w:t>настоящего Положения.</w:t>
      </w:r>
    </w:p>
    <w:p w:rsidR="00A60489" w:rsidRPr="00D02898" w:rsidRDefault="00A60489" w:rsidP="007B16F3">
      <w:pPr>
        <w:ind w:firstLine="709"/>
        <w:jc w:val="both"/>
        <w:rPr>
          <w:sz w:val="28"/>
          <w:szCs w:val="28"/>
        </w:rPr>
      </w:pPr>
      <w:r w:rsidRPr="00D02898">
        <w:rPr>
          <w:sz w:val="28"/>
          <w:szCs w:val="28"/>
        </w:rPr>
        <w:t xml:space="preserve">Руководители ликвидации чрезвычайных ситуаций по согласованию с </w:t>
      </w:r>
      <w:r w:rsidR="00DF742E">
        <w:rPr>
          <w:sz w:val="28"/>
          <w:szCs w:val="28"/>
        </w:rPr>
        <w:t>г</w:t>
      </w:r>
      <w:r>
        <w:rPr>
          <w:sz w:val="28"/>
          <w:szCs w:val="28"/>
        </w:rPr>
        <w:t xml:space="preserve">лавой </w:t>
      </w:r>
      <w:r w:rsidR="008D414A">
        <w:rPr>
          <w:sz w:val="28"/>
          <w:szCs w:val="28"/>
        </w:rPr>
        <w:t>Ш</w:t>
      </w:r>
      <w:r>
        <w:rPr>
          <w:sz w:val="28"/>
          <w:szCs w:val="28"/>
        </w:rPr>
        <w:t xml:space="preserve">МО СК </w:t>
      </w:r>
      <w:r w:rsidRPr="00D02898">
        <w:rPr>
          <w:sz w:val="28"/>
          <w:szCs w:val="28"/>
        </w:rPr>
        <w:t xml:space="preserve">и </w:t>
      </w:r>
      <w:r>
        <w:rPr>
          <w:sz w:val="28"/>
          <w:szCs w:val="28"/>
        </w:rPr>
        <w:t xml:space="preserve">руководителями </w:t>
      </w:r>
      <w:r w:rsidRPr="00D02898">
        <w:rPr>
          <w:sz w:val="28"/>
          <w:szCs w:val="28"/>
        </w:rPr>
        <w:t>организаци</w:t>
      </w:r>
      <w:r>
        <w:rPr>
          <w:sz w:val="28"/>
          <w:szCs w:val="28"/>
        </w:rPr>
        <w:t>й</w:t>
      </w:r>
      <w:r w:rsidRPr="00D02898">
        <w:rPr>
          <w:sz w:val="28"/>
          <w:szCs w:val="28"/>
        </w:rPr>
        <w:t>,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r>
        <w:rPr>
          <w:sz w:val="28"/>
          <w:szCs w:val="28"/>
        </w:rPr>
        <w:t xml:space="preserve"> </w:t>
      </w:r>
    </w:p>
    <w:p w:rsidR="00A60489" w:rsidRDefault="00133EB8" w:rsidP="007B16F3">
      <w:pPr>
        <w:ind w:firstLine="709"/>
        <w:jc w:val="both"/>
        <w:rPr>
          <w:sz w:val="28"/>
          <w:szCs w:val="28"/>
        </w:rPr>
      </w:pPr>
      <w:r>
        <w:rPr>
          <w:sz w:val="28"/>
          <w:szCs w:val="28"/>
        </w:rPr>
        <w:t>КСЭОН</w:t>
      </w:r>
      <w:r w:rsidR="00A60489" w:rsidRPr="00D02898">
        <w:rPr>
          <w:sz w:val="28"/>
          <w:szCs w:val="28"/>
        </w:rPr>
        <w:t xml:space="preserve"> задействуется в автоматическом режиме от систем мониторинга опасных природных явлений и техногенных процессов или в автоматизированном режиме по решению</w:t>
      </w:r>
      <w:r w:rsidR="00A60489">
        <w:rPr>
          <w:sz w:val="28"/>
          <w:szCs w:val="28"/>
        </w:rPr>
        <w:t xml:space="preserve"> </w:t>
      </w:r>
      <w:r w:rsidR="00B3373F">
        <w:rPr>
          <w:sz w:val="28"/>
          <w:szCs w:val="28"/>
        </w:rPr>
        <w:t>г</w:t>
      </w:r>
      <w:r w:rsidR="00A60489">
        <w:rPr>
          <w:sz w:val="28"/>
          <w:szCs w:val="28"/>
        </w:rPr>
        <w:t xml:space="preserve">лавы </w:t>
      </w:r>
      <w:r w:rsidR="008D414A">
        <w:rPr>
          <w:sz w:val="28"/>
          <w:szCs w:val="28"/>
        </w:rPr>
        <w:t>Ш</w:t>
      </w:r>
      <w:r w:rsidR="00A60489">
        <w:rPr>
          <w:sz w:val="28"/>
          <w:szCs w:val="28"/>
        </w:rPr>
        <w:t>МО СК</w:t>
      </w:r>
      <w:r w:rsidR="00A60489" w:rsidRPr="00D02898">
        <w:rPr>
          <w:sz w:val="28"/>
          <w:szCs w:val="28"/>
        </w:rPr>
        <w:t xml:space="preserve">, руководителя организации (собственника объекта, производства, гидротехнического сооружения), в ведении которого находится </w:t>
      </w:r>
      <w:proofErr w:type="gramStart"/>
      <w:r w:rsidR="00A60489" w:rsidRPr="00D02898">
        <w:rPr>
          <w:sz w:val="28"/>
          <w:szCs w:val="28"/>
        </w:rPr>
        <w:t>соответствующая</w:t>
      </w:r>
      <w:proofErr w:type="gramEnd"/>
      <w:r w:rsidR="00A60489" w:rsidRPr="00D02898">
        <w:rPr>
          <w:sz w:val="28"/>
          <w:szCs w:val="28"/>
        </w:rPr>
        <w:t xml:space="preserve"> </w:t>
      </w:r>
      <w:r>
        <w:rPr>
          <w:sz w:val="28"/>
          <w:szCs w:val="28"/>
        </w:rPr>
        <w:t>КСЭОН</w:t>
      </w:r>
      <w:r w:rsidR="00A60489" w:rsidRPr="00D02898">
        <w:rPr>
          <w:sz w:val="28"/>
          <w:szCs w:val="28"/>
        </w:rPr>
        <w:t>.</w:t>
      </w:r>
    </w:p>
    <w:p w:rsidR="001D2C1E" w:rsidRPr="00D02898" w:rsidRDefault="001D2C1E" w:rsidP="007B16F3">
      <w:pPr>
        <w:ind w:firstLine="709"/>
        <w:jc w:val="both"/>
        <w:rPr>
          <w:sz w:val="28"/>
          <w:szCs w:val="28"/>
        </w:rPr>
      </w:pPr>
    </w:p>
    <w:p w:rsidR="00A60489" w:rsidRPr="00D02898" w:rsidRDefault="00A60489" w:rsidP="007B16F3">
      <w:pPr>
        <w:ind w:firstLine="709"/>
        <w:jc w:val="both"/>
        <w:rPr>
          <w:sz w:val="28"/>
          <w:szCs w:val="28"/>
        </w:rPr>
      </w:pPr>
      <w:r w:rsidRPr="00D02898">
        <w:rPr>
          <w:sz w:val="28"/>
          <w:szCs w:val="28"/>
        </w:rPr>
        <w:t>1</w:t>
      </w:r>
      <w:r w:rsidR="00A74688">
        <w:rPr>
          <w:sz w:val="28"/>
          <w:szCs w:val="28"/>
        </w:rPr>
        <w:t>6</w:t>
      </w:r>
      <w:r w:rsidRPr="00D02898">
        <w:rPr>
          <w:sz w:val="28"/>
          <w:szCs w:val="28"/>
        </w:rPr>
        <w:t>. Передача сигналов оповещения и экстренной информации, может осуществляться в автоматическом, автоматизированном либо ручном режимах функционирования систем оповещения населения.</w:t>
      </w:r>
    </w:p>
    <w:p w:rsidR="00A60489" w:rsidRPr="00D02898" w:rsidRDefault="00A60489" w:rsidP="007B16F3">
      <w:pPr>
        <w:ind w:firstLine="709"/>
        <w:jc w:val="both"/>
        <w:rPr>
          <w:sz w:val="28"/>
          <w:szCs w:val="28"/>
        </w:rPr>
      </w:pPr>
      <w:proofErr w:type="gramStart"/>
      <w:r w:rsidRPr="00D02898">
        <w:rPr>
          <w:sz w:val="28"/>
          <w:szCs w:val="28"/>
        </w:rPr>
        <w:t>В автоматическом режиме функционирования системы оповещения населения включаются (запускаются)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соответствующих дежурных (дежурно-диспетчерских) служб, ответственных за включение (запуск) систем оповещения населения.</w:t>
      </w:r>
      <w:proofErr w:type="gramEnd"/>
    </w:p>
    <w:p w:rsidR="00A60489" w:rsidRPr="00D02898" w:rsidRDefault="00A60489" w:rsidP="007B16F3">
      <w:pPr>
        <w:ind w:firstLine="709"/>
        <w:jc w:val="both"/>
        <w:rPr>
          <w:sz w:val="28"/>
          <w:szCs w:val="28"/>
        </w:rPr>
      </w:pPr>
      <w:r w:rsidRPr="00D02898">
        <w:rPr>
          <w:sz w:val="28"/>
          <w:szCs w:val="28"/>
        </w:rPr>
        <w:t>В автоматизированном режиме функционирования включение (запуск) систем оповещения населения осуществляется соответствующими дежурными (дежурно-диспетчерским) службами, уполномоченными на включение (запуск) систем оповещения населения</w:t>
      </w:r>
      <w:r>
        <w:rPr>
          <w:sz w:val="28"/>
          <w:szCs w:val="28"/>
        </w:rPr>
        <w:t xml:space="preserve"> – оперативными дежурными   ЕДДС</w:t>
      </w:r>
      <w:r w:rsidRPr="00D02898">
        <w:rPr>
          <w:sz w:val="28"/>
          <w:szCs w:val="28"/>
        </w:rPr>
        <w:t>, с автоматизированных рабочих мест при поступлении установленных сигналов (команд) и распоряжений.</w:t>
      </w:r>
    </w:p>
    <w:p w:rsidR="00A60489" w:rsidRPr="00406CD0" w:rsidRDefault="00A60489" w:rsidP="007B16F3">
      <w:pPr>
        <w:ind w:firstLine="709"/>
        <w:jc w:val="both"/>
        <w:rPr>
          <w:sz w:val="28"/>
          <w:szCs w:val="28"/>
        </w:rPr>
      </w:pPr>
      <w:r w:rsidRPr="00406CD0">
        <w:rPr>
          <w:sz w:val="28"/>
          <w:szCs w:val="28"/>
        </w:rPr>
        <w:t>В ручном режиме функционирования:</w:t>
      </w:r>
    </w:p>
    <w:p w:rsidR="00A60489" w:rsidRPr="00D02898" w:rsidRDefault="00A60489" w:rsidP="007B16F3">
      <w:pPr>
        <w:ind w:firstLine="709"/>
        <w:jc w:val="both"/>
        <w:rPr>
          <w:sz w:val="28"/>
          <w:szCs w:val="28"/>
        </w:rPr>
      </w:pPr>
      <w:r w:rsidRPr="00D02898">
        <w:rPr>
          <w:sz w:val="28"/>
          <w:szCs w:val="28"/>
        </w:rPr>
        <w:t>уполномоченные дежурные (дежурно-диспетчерские) службы органов повседневного управления РСЧС</w:t>
      </w:r>
      <w:r>
        <w:rPr>
          <w:sz w:val="28"/>
          <w:szCs w:val="28"/>
        </w:rPr>
        <w:t xml:space="preserve"> – ЕДДС</w:t>
      </w:r>
      <w:r w:rsidRPr="00D02898">
        <w:rPr>
          <w:sz w:val="28"/>
          <w:szCs w:val="28"/>
        </w:rPr>
        <w:t xml:space="preserve"> осуществляют включение (запуск) оконечных средств оповещения</w:t>
      </w:r>
      <w:r w:rsidR="007D412C">
        <w:rPr>
          <w:sz w:val="28"/>
          <w:szCs w:val="28"/>
        </w:rPr>
        <w:t>,</w:t>
      </w:r>
      <w:r w:rsidRPr="00D02898">
        <w:rPr>
          <w:sz w:val="28"/>
          <w:szCs w:val="28"/>
        </w:rPr>
        <w:t xml:space="preserve"> а также направляют заявки операторам связи и (или)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w:t>
      </w:r>
    </w:p>
    <w:p w:rsidR="00A60489" w:rsidRPr="00D02898" w:rsidRDefault="00A60489" w:rsidP="007B16F3">
      <w:pPr>
        <w:ind w:firstLine="709"/>
        <w:jc w:val="both"/>
        <w:rPr>
          <w:sz w:val="28"/>
          <w:szCs w:val="28"/>
        </w:rPr>
      </w:pPr>
      <w:r w:rsidRPr="00D02898">
        <w:rPr>
          <w:sz w:val="28"/>
          <w:szCs w:val="28"/>
        </w:rPr>
        <w:t>задействуются громкоговорящие средства на подвижных объектах, мобильные и носимые средства оповещения.</w:t>
      </w:r>
    </w:p>
    <w:p w:rsidR="00A60489" w:rsidRPr="00D02898" w:rsidRDefault="00A60489" w:rsidP="007B16F3">
      <w:pPr>
        <w:ind w:firstLine="709"/>
        <w:jc w:val="both"/>
        <w:rPr>
          <w:sz w:val="28"/>
          <w:szCs w:val="28"/>
        </w:rPr>
      </w:pPr>
      <w:r w:rsidRPr="00D02898">
        <w:rPr>
          <w:sz w:val="28"/>
          <w:szCs w:val="28"/>
        </w:rPr>
        <w:t xml:space="preserve">Автоматический режим функционирования является основным для локальных систем оповещения и </w:t>
      </w:r>
      <w:r w:rsidR="00133EB8">
        <w:rPr>
          <w:sz w:val="28"/>
          <w:szCs w:val="28"/>
        </w:rPr>
        <w:t>КСЭОН</w:t>
      </w:r>
      <w:r w:rsidRPr="00D02898">
        <w:rPr>
          <w:sz w:val="28"/>
          <w:szCs w:val="28"/>
        </w:rPr>
        <w:t>, при этом допускается функционирование данных систем оповещения в автоматизированном режиме.</w:t>
      </w:r>
    </w:p>
    <w:p w:rsidR="00A60489" w:rsidRDefault="00A60489" w:rsidP="007B16F3">
      <w:pPr>
        <w:ind w:firstLine="709"/>
        <w:jc w:val="both"/>
        <w:rPr>
          <w:sz w:val="28"/>
          <w:szCs w:val="28"/>
        </w:rPr>
      </w:pPr>
      <w:r w:rsidRPr="00D02898">
        <w:rPr>
          <w:sz w:val="28"/>
          <w:szCs w:val="28"/>
        </w:rPr>
        <w:t>Основной режим функционирования муниципальных систем оповещения - автоматизированный.</w:t>
      </w:r>
    </w:p>
    <w:p w:rsidR="001D2C1E" w:rsidRPr="00D02898" w:rsidRDefault="001D2C1E" w:rsidP="007B16F3">
      <w:pPr>
        <w:ind w:firstLine="709"/>
        <w:jc w:val="both"/>
        <w:rPr>
          <w:sz w:val="28"/>
          <w:szCs w:val="28"/>
        </w:rPr>
      </w:pPr>
    </w:p>
    <w:p w:rsidR="00A60489" w:rsidRPr="00133EB8" w:rsidRDefault="00A60489" w:rsidP="007B16F3">
      <w:pPr>
        <w:ind w:firstLine="709"/>
        <w:jc w:val="both"/>
        <w:rPr>
          <w:sz w:val="28"/>
          <w:szCs w:val="28"/>
        </w:rPr>
      </w:pPr>
      <w:r w:rsidRPr="00133EB8">
        <w:rPr>
          <w:sz w:val="28"/>
          <w:szCs w:val="28"/>
        </w:rPr>
        <w:t>1</w:t>
      </w:r>
      <w:r w:rsidR="00A74688">
        <w:rPr>
          <w:sz w:val="28"/>
          <w:szCs w:val="28"/>
        </w:rPr>
        <w:t>7</w:t>
      </w:r>
      <w:r w:rsidRPr="00133EB8">
        <w:rPr>
          <w:sz w:val="28"/>
          <w:szCs w:val="28"/>
        </w:rPr>
        <w:t xml:space="preserve">. Передача сигналов оповещения и экстренной информации населению осуществляется подачей сигнала </w:t>
      </w:r>
      <w:r w:rsidR="00B3373F">
        <w:rPr>
          <w:sz w:val="28"/>
          <w:szCs w:val="28"/>
        </w:rPr>
        <w:t>«</w:t>
      </w:r>
      <w:r w:rsidRPr="00133EB8">
        <w:rPr>
          <w:sz w:val="28"/>
          <w:szCs w:val="28"/>
        </w:rPr>
        <w:t>ВНИМАНИЕ ВСЕМ!</w:t>
      </w:r>
      <w:r w:rsidR="00B3373F">
        <w:rPr>
          <w:sz w:val="28"/>
          <w:szCs w:val="28"/>
        </w:rPr>
        <w:t>»</w:t>
      </w:r>
      <w:r w:rsidRPr="00133EB8">
        <w:rPr>
          <w:sz w:val="28"/>
          <w:szCs w:val="28"/>
        </w:rPr>
        <w:t xml:space="preserve"> путем включения сетей электрических, электронных сирен и мощных акустических систем длительностью до 3 минут с последующей передачей по сетям связи, в том числе сетям связи телерадиовещания, через радиовещательные и телевизионные передающие станции операторов связи и организаций телерадиовещания с перерывом вещательных программ ауди</w:t>
      </w:r>
      <w:proofErr w:type="gramStart"/>
      <w:r w:rsidRPr="00133EB8">
        <w:rPr>
          <w:sz w:val="28"/>
          <w:szCs w:val="28"/>
        </w:rPr>
        <w:t>о-</w:t>
      </w:r>
      <w:proofErr w:type="gramEnd"/>
      <w:r w:rsidRPr="00133EB8">
        <w:rPr>
          <w:sz w:val="28"/>
          <w:szCs w:val="28"/>
        </w:rPr>
        <w:t xml:space="preserve"> и (или) аудиовизуальных сообщений длительностью не более 5 минут (для сетей связи подвижной радиотелефонной связи - сообщений объемом не более 134 символов русского алфавита, включая цифры, пробелы и знаки препинания).</w:t>
      </w:r>
    </w:p>
    <w:p w:rsidR="00A60489" w:rsidRPr="00133EB8" w:rsidRDefault="00A60489" w:rsidP="007B16F3">
      <w:pPr>
        <w:ind w:firstLine="709"/>
        <w:jc w:val="both"/>
        <w:rPr>
          <w:sz w:val="28"/>
          <w:szCs w:val="28"/>
        </w:rPr>
      </w:pPr>
      <w:r w:rsidRPr="00133EB8">
        <w:rPr>
          <w:sz w:val="28"/>
          <w:szCs w:val="28"/>
        </w:rPr>
        <w:t xml:space="preserve">Сигналы оповещения и </w:t>
      </w:r>
      <w:proofErr w:type="gramStart"/>
      <w:r w:rsidRPr="00133EB8">
        <w:rPr>
          <w:sz w:val="28"/>
          <w:szCs w:val="28"/>
        </w:rPr>
        <w:t>экстренная</w:t>
      </w:r>
      <w:proofErr w:type="gramEnd"/>
      <w:r w:rsidRPr="00133EB8">
        <w:rPr>
          <w:sz w:val="28"/>
          <w:szCs w:val="28"/>
        </w:rPr>
        <w:t xml:space="preserve"> информации передаются непосредственно с рабочих мест ЕДДС.</w:t>
      </w:r>
    </w:p>
    <w:p w:rsidR="00A60489" w:rsidRPr="00133EB8" w:rsidRDefault="00A60489" w:rsidP="007B16F3">
      <w:pPr>
        <w:ind w:firstLine="709"/>
        <w:jc w:val="both"/>
        <w:rPr>
          <w:sz w:val="28"/>
          <w:szCs w:val="28"/>
        </w:rPr>
      </w:pPr>
      <w:r w:rsidRPr="00133EB8">
        <w:rPr>
          <w:sz w:val="28"/>
          <w:szCs w:val="28"/>
        </w:rPr>
        <w:t>Допускается трехкратное повторение этих сообщений (для сетей подвижной радиотелефонной связи - повтор передачи сообщения осуществляется не ранее, чем закончится передача предыдущего сообщения).</w:t>
      </w:r>
    </w:p>
    <w:p w:rsidR="00A60489" w:rsidRDefault="00A60489" w:rsidP="007B16F3">
      <w:pPr>
        <w:ind w:firstLine="709"/>
        <w:jc w:val="both"/>
        <w:rPr>
          <w:sz w:val="28"/>
          <w:szCs w:val="28"/>
        </w:rPr>
      </w:pPr>
      <w:r w:rsidRPr="00133EB8">
        <w:rPr>
          <w:sz w:val="28"/>
          <w:szCs w:val="28"/>
        </w:rPr>
        <w:t xml:space="preserve">Типовые аудио- и аудиовизуальные, а также текстовые и графические </w:t>
      </w:r>
      <w:r w:rsidRPr="00D02898">
        <w:rPr>
          <w:sz w:val="28"/>
          <w:szCs w:val="28"/>
        </w:rPr>
        <w:t>сообщения населению о фактических и прогнозируемых чрезвычайных ситуациях готовятся заблаговременно органами повседневного управления РСЧС совместно с постоянно действующими органами управления РСЧС.</w:t>
      </w:r>
    </w:p>
    <w:p w:rsidR="00A60489" w:rsidRDefault="00A60489" w:rsidP="007B16F3">
      <w:pPr>
        <w:ind w:firstLine="709"/>
        <w:jc w:val="both"/>
        <w:textAlignment w:val="baseline"/>
        <w:rPr>
          <w:sz w:val="28"/>
          <w:szCs w:val="28"/>
        </w:rPr>
      </w:pPr>
      <w:r w:rsidRPr="004B67EB">
        <w:rPr>
          <w:sz w:val="28"/>
          <w:szCs w:val="28"/>
        </w:rPr>
        <w:t xml:space="preserve">Для привлечения внимания населения перед передачей речевой информации проводится включение </w:t>
      </w:r>
      <w:proofErr w:type="spellStart"/>
      <w:r w:rsidRPr="004B67EB">
        <w:rPr>
          <w:sz w:val="28"/>
          <w:szCs w:val="28"/>
        </w:rPr>
        <w:t>электросирен</w:t>
      </w:r>
      <w:proofErr w:type="spellEnd"/>
      <w:r w:rsidRPr="004B67EB">
        <w:rPr>
          <w:sz w:val="28"/>
          <w:szCs w:val="28"/>
        </w:rPr>
        <w:t xml:space="preserve">, </w:t>
      </w:r>
      <w:proofErr w:type="spellStart"/>
      <w:r w:rsidRPr="004B67EB">
        <w:rPr>
          <w:sz w:val="28"/>
          <w:szCs w:val="28"/>
        </w:rPr>
        <w:t>сиренно</w:t>
      </w:r>
      <w:proofErr w:type="spellEnd"/>
      <w:r w:rsidRPr="004B67EB">
        <w:rPr>
          <w:sz w:val="28"/>
          <w:szCs w:val="28"/>
        </w:rPr>
        <w:t>-речевых устройств, других сигнальных сре</w:t>
      </w:r>
      <w:proofErr w:type="gramStart"/>
      <w:r w:rsidRPr="004B67EB">
        <w:rPr>
          <w:sz w:val="28"/>
          <w:szCs w:val="28"/>
        </w:rPr>
        <w:t>дств в р</w:t>
      </w:r>
      <w:proofErr w:type="gramEnd"/>
      <w:r w:rsidRPr="004B67EB">
        <w:rPr>
          <w:sz w:val="28"/>
          <w:szCs w:val="28"/>
        </w:rPr>
        <w:t xml:space="preserve">ежиме </w:t>
      </w:r>
      <w:r>
        <w:rPr>
          <w:sz w:val="28"/>
          <w:szCs w:val="28"/>
        </w:rPr>
        <w:t>трех</w:t>
      </w:r>
      <w:r w:rsidRPr="004B67EB">
        <w:rPr>
          <w:sz w:val="28"/>
          <w:szCs w:val="28"/>
        </w:rPr>
        <w:t>минутного непрерывного звучания, означающего сигнал «Внимание! Всем!». По этому сигналу оповещения население обязано включить абонентские устройства проводного вещания, радио и телевизионные приемники, войти в сеть «Интернет» для прослушивания экстренных сообщений.</w:t>
      </w:r>
    </w:p>
    <w:p w:rsidR="00075411" w:rsidRPr="004B67EB" w:rsidRDefault="00075411" w:rsidP="007B16F3">
      <w:pPr>
        <w:ind w:firstLine="709"/>
        <w:jc w:val="both"/>
        <w:textAlignment w:val="baseline"/>
        <w:rPr>
          <w:sz w:val="28"/>
          <w:szCs w:val="28"/>
        </w:rPr>
      </w:pPr>
    </w:p>
    <w:p w:rsidR="00A60489" w:rsidRPr="00D02898" w:rsidRDefault="00A60489" w:rsidP="007B16F3">
      <w:pPr>
        <w:ind w:firstLine="709"/>
        <w:jc w:val="both"/>
        <w:rPr>
          <w:sz w:val="28"/>
          <w:szCs w:val="28"/>
        </w:rPr>
      </w:pPr>
      <w:r>
        <w:rPr>
          <w:sz w:val="28"/>
          <w:szCs w:val="28"/>
        </w:rPr>
        <w:t>1</w:t>
      </w:r>
      <w:r w:rsidR="00A74688">
        <w:rPr>
          <w:sz w:val="28"/>
          <w:szCs w:val="28"/>
        </w:rPr>
        <w:t>8</w:t>
      </w:r>
      <w:r w:rsidRPr="00D02898">
        <w:rPr>
          <w:sz w:val="28"/>
          <w:szCs w:val="28"/>
        </w:rPr>
        <w:t>. Для обеспечения своевременной передачи населению сигналов оповещения и экстренной информации комплексно могут использоваться:</w:t>
      </w:r>
    </w:p>
    <w:p w:rsidR="00A60489" w:rsidRPr="00D02898" w:rsidRDefault="00A60489" w:rsidP="007B16F3">
      <w:pPr>
        <w:ind w:firstLine="709"/>
        <w:jc w:val="both"/>
        <w:rPr>
          <w:sz w:val="28"/>
          <w:szCs w:val="28"/>
        </w:rPr>
      </w:pPr>
      <w:r w:rsidRPr="00D02898">
        <w:rPr>
          <w:sz w:val="28"/>
          <w:szCs w:val="28"/>
        </w:rPr>
        <w:t>сети электрических, электронных сирен и мощных акустических систем;</w:t>
      </w:r>
    </w:p>
    <w:p w:rsidR="00A60489" w:rsidRPr="00406CD0" w:rsidRDefault="00A60489" w:rsidP="007B16F3">
      <w:pPr>
        <w:ind w:firstLine="709"/>
        <w:jc w:val="both"/>
        <w:rPr>
          <w:sz w:val="28"/>
          <w:szCs w:val="28"/>
        </w:rPr>
      </w:pPr>
      <w:r w:rsidRPr="00406CD0">
        <w:rPr>
          <w:sz w:val="28"/>
          <w:szCs w:val="28"/>
        </w:rPr>
        <w:t>сети проводного радиовещания;</w:t>
      </w:r>
    </w:p>
    <w:p w:rsidR="00A60489" w:rsidRPr="00406CD0" w:rsidRDefault="00A60489" w:rsidP="007B16F3">
      <w:pPr>
        <w:ind w:firstLine="709"/>
        <w:jc w:val="both"/>
        <w:rPr>
          <w:sz w:val="28"/>
          <w:szCs w:val="28"/>
        </w:rPr>
      </w:pPr>
      <w:r w:rsidRPr="00406CD0">
        <w:rPr>
          <w:sz w:val="28"/>
          <w:szCs w:val="28"/>
        </w:rPr>
        <w:t>сети уличной радиофикации;</w:t>
      </w:r>
    </w:p>
    <w:p w:rsidR="00A60489" w:rsidRPr="00406CD0" w:rsidRDefault="00A60489" w:rsidP="007B16F3">
      <w:pPr>
        <w:ind w:firstLine="709"/>
        <w:jc w:val="both"/>
        <w:rPr>
          <w:sz w:val="28"/>
          <w:szCs w:val="28"/>
        </w:rPr>
      </w:pPr>
      <w:r w:rsidRPr="00406CD0">
        <w:rPr>
          <w:sz w:val="28"/>
          <w:szCs w:val="28"/>
        </w:rPr>
        <w:t>сети кабельного телерадиовещания;</w:t>
      </w:r>
    </w:p>
    <w:p w:rsidR="00A60489" w:rsidRPr="00406CD0" w:rsidRDefault="00A60489" w:rsidP="007B16F3">
      <w:pPr>
        <w:ind w:firstLine="709"/>
        <w:jc w:val="both"/>
        <w:rPr>
          <w:sz w:val="28"/>
          <w:szCs w:val="28"/>
        </w:rPr>
      </w:pPr>
      <w:r w:rsidRPr="00406CD0">
        <w:rPr>
          <w:sz w:val="28"/>
          <w:szCs w:val="28"/>
        </w:rPr>
        <w:t>сети эфирного телерадиовещания;</w:t>
      </w:r>
    </w:p>
    <w:p w:rsidR="00A60489" w:rsidRPr="00D02898" w:rsidRDefault="00A60489" w:rsidP="007B16F3">
      <w:pPr>
        <w:ind w:firstLine="709"/>
        <w:jc w:val="both"/>
        <w:rPr>
          <w:sz w:val="28"/>
          <w:szCs w:val="28"/>
        </w:rPr>
      </w:pPr>
      <w:r w:rsidRPr="00406CD0">
        <w:rPr>
          <w:sz w:val="28"/>
          <w:szCs w:val="28"/>
        </w:rPr>
        <w:t>сети подвижной радиотелефонной связи</w:t>
      </w:r>
      <w:r w:rsidRPr="00D02898">
        <w:rPr>
          <w:sz w:val="28"/>
          <w:szCs w:val="28"/>
        </w:rPr>
        <w:t>;</w:t>
      </w:r>
    </w:p>
    <w:p w:rsidR="00A60489" w:rsidRPr="00D02898" w:rsidRDefault="00A60489" w:rsidP="007B16F3">
      <w:pPr>
        <w:ind w:firstLine="709"/>
        <w:jc w:val="both"/>
        <w:rPr>
          <w:sz w:val="28"/>
          <w:szCs w:val="28"/>
        </w:rPr>
      </w:pPr>
      <w:r w:rsidRPr="00D02898">
        <w:rPr>
          <w:sz w:val="28"/>
          <w:szCs w:val="28"/>
        </w:rPr>
        <w:t>сети местной телефонной связи, в том числе таксофоны, предназначенные для оказания универсальных услуг телефонной связи с функцией оповещения;</w:t>
      </w:r>
    </w:p>
    <w:p w:rsidR="00A60489" w:rsidRPr="00D02898" w:rsidRDefault="00A60489" w:rsidP="007B16F3">
      <w:pPr>
        <w:ind w:firstLine="709"/>
        <w:jc w:val="both"/>
        <w:rPr>
          <w:sz w:val="28"/>
          <w:szCs w:val="28"/>
        </w:rPr>
      </w:pPr>
      <w:r w:rsidRPr="00D02898">
        <w:rPr>
          <w:sz w:val="28"/>
          <w:szCs w:val="28"/>
        </w:rPr>
        <w:t>сети связи операторов связи и ведомственные;</w:t>
      </w:r>
    </w:p>
    <w:p w:rsidR="00A60489" w:rsidRPr="00D02898" w:rsidRDefault="00A60489" w:rsidP="007B16F3">
      <w:pPr>
        <w:ind w:firstLine="709"/>
        <w:jc w:val="both"/>
        <w:rPr>
          <w:sz w:val="28"/>
          <w:szCs w:val="28"/>
        </w:rPr>
      </w:pPr>
      <w:r w:rsidRPr="00D02898">
        <w:rPr>
          <w:sz w:val="28"/>
          <w:szCs w:val="28"/>
        </w:rPr>
        <w:t>сети систем персонального радиовызова;</w:t>
      </w:r>
    </w:p>
    <w:p w:rsidR="00A60489" w:rsidRPr="00D02898" w:rsidRDefault="00A60489" w:rsidP="007B16F3">
      <w:pPr>
        <w:ind w:firstLine="709"/>
        <w:jc w:val="both"/>
        <w:rPr>
          <w:sz w:val="28"/>
          <w:szCs w:val="28"/>
        </w:rPr>
      </w:pPr>
      <w:r w:rsidRPr="00D02898">
        <w:rPr>
          <w:sz w:val="28"/>
          <w:szCs w:val="28"/>
        </w:rPr>
        <w:t xml:space="preserve">информационно-телекоммуникационная сеть </w:t>
      </w:r>
      <w:r w:rsidR="00B3373F">
        <w:rPr>
          <w:sz w:val="28"/>
          <w:szCs w:val="28"/>
        </w:rPr>
        <w:t>«</w:t>
      </w:r>
      <w:r w:rsidRPr="00D02898">
        <w:rPr>
          <w:sz w:val="28"/>
          <w:szCs w:val="28"/>
        </w:rPr>
        <w:t>Интернет</w:t>
      </w:r>
      <w:r w:rsidR="00B3373F">
        <w:rPr>
          <w:sz w:val="28"/>
          <w:szCs w:val="28"/>
        </w:rPr>
        <w:t>»</w:t>
      </w:r>
      <w:r w:rsidRPr="00D02898">
        <w:rPr>
          <w:sz w:val="28"/>
          <w:szCs w:val="28"/>
        </w:rPr>
        <w:t>;</w:t>
      </w:r>
    </w:p>
    <w:p w:rsidR="00A60489" w:rsidRDefault="00A60489" w:rsidP="007B16F3">
      <w:pPr>
        <w:ind w:firstLine="709"/>
        <w:jc w:val="both"/>
        <w:rPr>
          <w:sz w:val="28"/>
          <w:szCs w:val="28"/>
        </w:rPr>
      </w:pPr>
      <w:r w:rsidRPr="00D02898">
        <w:rPr>
          <w:sz w:val="28"/>
          <w:szCs w:val="28"/>
        </w:rPr>
        <w:t>громкоговорящие средства на подвижных объектах, мобильные и носимые средства оповещения.</w:t>
      </w:r>
    </w:p>
    <w:p w:rsidR="00A60489" w:rsidRPr="00691F8C" w:rsidRDefault="00A60489" w:rsidP="007B16F3">
      <w:pPr>
        <w:ind w:firstLine="709"/>
        <w:jc w:val="both"/>
        <w:rPr>
          <w:sz w:val="28"/>
          <w:szCs w:val="28"/>
        </w:rPr>
      </w:pPr>
      <w:r w:rsidRPr="00691F8C">
        <w:rPr>
          <w:sz w:val="28"/>
          <w:szCs w:val="28"/>
        </w:rPr>
        <w:lastRenderedPageBreak/>
        <w:t xml:space="preserve">Организационно-технические мероприятия, проводимые с целью оповещения населения </w:t>
      </w:r>
      <w:r>
        <w:rPr>
          <w:sz w:val="28"/>
          <w:szCs w:val="28"/>
        </w:rPr>
        <w:t>округа</w:t>
      </w:r>
      <w:r w:rsidRPr="00691F8C">
        <w:rPr>
          <w:sz w:val="28"/>
          <w:szCs w:val="28"/>
        </w:rPr>
        <w:t>, прибывших на отдых граждан Российской Федерации, а также иностранных граждан об опасностях, возникающих при ведении военных действий или вследствие этих действий, а также угрозе возникновения или возникновении чрезвычайных ситуаций природного и техногенного характера, кроме того включают в себя:</w:t>
      </w:r>
    </w:p>
    <w:p w:rsidR="00A60489" w:rsidRPr="00691F8C" w:rsidRDefault="00A60489" w:rsidP="007B16F3">
      <w:pPr>
        <w:tabs>
          <w:tab w:val="left" w:pos="720"/>
          <w:tab w:val="left" w:pos="851"/>
        </w:tabs>
        <w:ind w:firstLine="709"/>
        <w:jc w:val="both"/>
        <w:rPr>
          <w:sz w:val="28"/>
          <w:szCs w:val="28"/>
        </w:rPr>
      </w:pPr>
      <w:r w:rsidRPr="00691F8C">
        <w:rPr>
          <w:sz w:val="28"/>
          <w:szCs w:val="28"/>
        </w:rPr>
        <w:t xml:space="preserve">1) отправку посыльных по закрепленным маршрутам (пеших и на автотранспорте); </w:t>
      </w:r>
    </w:p>
    <w:p w:rsidR="00A60489" w:rsidRPr="00691F8C" w:rsidRDefault="00A60489" w:rsidP="007B16F3">
      <w:pPr>
        <w:ind w:firstLine="709"/>
        <w:jc w:val="both"/>
        <w:rPr>
          <w:sz w:val="28"/>
          <w:szCs w:val="28"/>
        </w:rPr>
      </w:pPr>
      <w:r w:rsidRPr="00691F8C">
        <w:rPr>
          <w:sz w:val="28"/>
          <w:szCs w:val="28"/>
        </w:rPr>
        <w:t xml:space="preserve">2) привлечение специальных автомобилей Отдела </w:t>
      </w:r>
      <w:r>
        <w:rPr>
          <w:sz w:val="28"/>
          <w:szCs w:val="28"/>
        </w:rPr>
        <w:t>МВД России</w:t>
      </w:r>
      <w:r w:rsidRPr="00691F8C">
        <w:rPr>
          <w:sz w:val="28"/>
          <w:szCs w:val="28"/>
        </w:rPr>
        <w:t xml:space="preserve"> по </w:t>
      </w:r>
      <w:r w:rsidR="00406CD0">
        <w:rPr>
          <w:sz w:val="28"/>
          <w:szCs w:val="28"/>
        </w:rPr>
        <w:t>Шпаковскому</w:t>
      </w:r>
      <w:r>
        <w:rPr>
          <w:sz w:val="28"/>
          <w:szCs w:val="28"/>
        </w:rPr>
        <w:t xml:space="preserve"> району,</w:t>
      </w:r>
      <w:r w:rsidRPr="00691F8C">
        <w:rPr>
          <w:sz w:val="28"/>
          <w:szCs w:val="28"/>
        </w:rPr>
        <w:t xml:space="preserve"> оборудованных громкоговорящими устройствами для информирования населения;</w:t>
      </w:r>
    </w:p>
    <w:p w:rsidR="00A60489" w:rsidRPr="00691F8C" w:rsidRDefault="00A60489" w:rsidP="007B16F3">
      <w:pPr>
        <w:ind w:firstLine="709"/>
        <w:jc w:val="both"/>
        <w:rPr>
          <w:sz w:val="28"/>
          <w:szCs w:val="28"/>
        </w:rPr>
      </w:pPr>
      <w:r w:rsidRPr="00691F8C">
        <w:rPr>
          <w:sz w:val="28"/>
          <w:szCs w:val="28"/>
        </w:rPr>
        <w:t xml:space="preserve">3) использование носимых средств оповещения (мегафонов); </w:t>
      </w:r>
    </w:p>
    <w:p w:rsidR="00A60489" w:rsidRPr="00691F8C" w:rsidRDefault="00A60489" w:rsidP="007B16F3">
      <w:pPr>
        <w:ind w:firstLine="709"/>
        <w:jc w:val="both"/>
        <w:rPr>
          <w:sz w:val="28"/>
          <w:szCs w:val="28"/>
        </w:rPr>
      </w:pPr>
      <w:r w:rsidRPr="00691F8C">
        <w:rPr>
          <w:sz w:val="28"/>
          <w:szCs w:val="28"/>
        </w:rPr>
        <w:t xml:space="preserve">4) информирование через средства массовой информации, а также доведение информации посредством проведения собраний, сходов, встреч; </w:t>
      </w:r>
    </w:p>
    <w:p w:rsidR="00A60489" w:rsidRPr="00691F8C" w:rsidRDefault="00A60489" w:rsidP="007B16F3">
      <w:pPr>
        <w:ind w:firstLine="709"/>
        <w:jc w:val="both"/>
        <w:rPr>
          <w:sz w:val="28"/>
          <w:szCs w:val="28"/>
        </w:rPr>
      </w:pPr>
      <w:r w:rsidRPr="00691F8C">
        <w:rPr>
          <w:sz w:val="28"/>
          <w:szCs w:val="28"/>
        </w:rPr>
        <w:t xml:space="preserve">5) радиотрансляцию информации </w:t>
      </w:r>
      <w:r>
        <w:rPr>
          <w:sz w:val="28"/>
          <w:szCs w:val="28"/>
        </w:rPr>
        <w:t>по радиоточкам</w:t>
      </w:r>
      <w:r w:rsidRPr="00691F8C">
        <w:rPr>
          <w:sz w:val="28"/>
          <w:szCs w:val="28"/>
        </w:rPr>
        <w:t>;</w:t>
      </w:r>
    </w:p>
    <w:p w:rsidR="00A60489" w:rsidRDefault="00A60489" w:rsidP="007B16F3">
      <w:pPr>
        <w:ind w:firstLine="709"/>
        <w:jc w:val="both"/>
        <w:rPr>
          <w:sz w:val="28"/>
          <w:szCs w:val="28"/>
        </w:rPr>
      </w:pPr>
      <w:r w:rsidRPr="00691F8C">
        <w:rPr>
          <w:sz w:val="28"/>
          <w:szCs w:val="28"/>
        </w:rPr>
        <w:t xml:space="preserve">6) размещение информации на официальном сайте администрации </w:t>
      </w:r>
      <w:r>
        <w:rPr>
          <w:sz w:val="28"/>
          <w:szCs w:val="28"/>
        </w:rPr>
        <w:t xml:space="preserve">округа </w:t>
      </w:r>
      <w:r w:rsidRPr="00691F8C">
        <w:rPr>
          <w:sz w:val="28"/>
          <w:szCs w:val="28"/>
        </w:rPr>
        <w:t xml:space="preserve">в информационно-телекоммуникационной сети «Интернет». </w:t>
      </w:r>
    </w:p>
    <w:p w:rsidR="00075411" w:rsidRPr="00691F8C" w:rsidRDefault="00075411" w:rsidP="007B16F3">
      <w:pPr>
        <w:ind w:firstLine="709"/>
        <w:jc w:val="both"/>
        <w:rPr>
          <w:sz w:val="28"/>
          <w:szCs w:val="28"/>
        </w:rPr>
      </w:pPr>
    </w:p>
    <w:p w:rsidR="00A60489" w:rsidRDefault="00A74688" w:rsidP="007B16F3">
      <w:pPr>
        <w:ind w:firstLine="709"/>
        <w:jc w:val="both"/>
        <w:rPr>
          <w:sz w:val="28"/>
          <w:szCs w:val="28"/>
        </w:rPr>
      </w:pPr>
      <w:r>
        <w:rPr>
          <w:sz w:val="28"/>
          <w:szCs w:val="28"/>
        </w:rPr>
        <w:t>19</w:t>
      </w:r>
      <w:r w:rsidR="00A60489" w:rsidRPr="00D02898">
        <w:rPr>
          <w:sz w:val="28"/>
          <w:szCs w:val="28"/>
        </w:rPr>
        <w:t>. Рассмотрение вопросов об организации оповещения населения и определении способов и сроков оповещения населения осуществляется комиссиями по предупреждению и ликвидации чрезвычайных ситуаций и обеспечению пожарной безопасности (далее - КЧС и ОПБ) соответствующего уровня.</w:t>
      </w:r>
    </w:p>
    <w:p w:rsidR="00075411" w:rsidRPr="00D02898" w:rsidRDefault="00075411" w:rsidP="007B16F3">
      <w:pPr>
        <w:ind w:firstLine="709"/>
        <w:jc w:val="both"/>
        <w:rPr>
          <w:sz w:val="28"/>
          <w:szCs w:val="28"/>
        </w:rPr>
      </w:pPr>
    </w:p>
    <w:p w:rsidR="00A60489" w:rsidRPr="00D02898" w:rsidRDefault="00A60489" w:rsidP="007B16F3">
      <w:pPr>
        <w:ind w:firstLine="709"/>
        <w:jc w:val="both"/>
        <w:rPr>
          <w:sz w:val="28"/>
          <w:szCs w:val="28"/>
        </w:rPr>
      </w:pPr>
      <w:r w:rsidRPr="00406CD0">
        <w:rPr>
          <w:sz w:val="28"/>
          <w:szCs w:val="28"/>
        </w:rPr>
        <w:t>2</w:t>
      </w:r>
      <w:r w:rsidR="00A74688">
        <w:rPr>
          <w:sz w:val="28"/>
          <w:szCs w:val="28"/>
        </w:rPr>
        <w:t>0</w:t>
      </w:r>
      <w:r w:rsidRPr="00406CD0">
        <w:rPr>
          <w:sz w:val="28"/>
          <w:szCs w:val="28"/>
        </w:rPr>
        <w:t xml:space="preserve">. </w:t>
      </w:r>
      <w:proofErr w:type="gramStart"/>
      <w:r w:rsidRPr="00406CD0">
        <w:rPr>
          <w:sz w:val="28"/>
          <w:szCs w:val="28"/>
        </w:rPr>
        <w:t>Порядок действий дежурных (дежурно-диспетчерских) служб органов повседневного управления РСЧС, а также операторов связи, телерадиовещательных организаций и редакций средств массовой информации при передаче сигналов</w:t>
      </w:r>
      <w:r w:rsidRPr="00D02898">
        <w:rPr>
          <w:sz w:val="28"/>
          <w:szCs w:val="28"/>
        </w:rPr>
        <w:t xml:space="preserve"> оповещения и экстренной информации определяется действующим законодательством Российской Федерации и другими документами </w:t>
      </w:r>
      <w:r w:rsidR="00075411">
        <w:rPr>
          <w:sz w:val="28"/>
          <w:szCs w:val="28"/>
        </w:rPr>
        <w:t>ф</w:t>
      </w:r>
      <w:r w:rsidRPr="00D02898">
        <w:rPr>
          <w:sz w:val="28"/>
          <w:szCs w:val="28"/>
        </w:rPr>
        <w:t xml:space="preserve">едеральных органов исполнительной власти, </w:t>
      </w:r>
      <w:r>
        <w:rPr>
          <w:sz w:val="28"/>
          <w:szCs w:val="28"/>
        </w:rPr>
        <w:t xml:space="preserve">нормативно-правовых актов Ставропольского края, администрации округа </w:t>
      </w:r>
      <w:r w:rsidRPr="00D02898">
        <w:rPr>
          <w:sz w:val="28"/>
          <w:szCs w:val="28"/>
        </w:rPr>
        <w:t xml:space="preserve">и организаций, перечисленных </w:t>
      </w:r>
      <w:r w:rsidRPr="00406CD0">
        <w:rPr>
          <w:sz w:val="28"/>
          <w:szCs w:val="28"/>
        </w:rPr>
        <w:t xml:space="preserve">в </w:t>
      </w:r>
      <w:hyperlink w:anchor="Par100" w:tooltip="7. Системы оповещения населения создаются на следующих уровнях функционирования РСЧС:" w:history="1">
        <w:r w:rsidRPr="00406CD0">
          <w:rPr>
            <w:rStyle w:val="af2"/>
            <w:color w:val="auto"/>
            <w:sz w:val="28"/>
            <w:szCs w:val="28"/>
            <w:u w:val="none"/>
          </w:rPr>
          <w:t xml:space="preserve">пункте </w:t>
        </w:r>
      </w:hyperlink>
      <w:r w:rsidRPr="00406CD0">
        <w:rPr>
          <w:sz w:val="28"/>
          <w:szCs w:val="28"/>
        </w:rPr>
        <w:t xml:space="preserve">5 настоящего </w:t>
      </w:r>
      <w:r w:rsidRPr="00D02898">
        <w:rPr>
          <w:sz w:val="28"/>
          <w:szCs w:val="28"/>
        </w:rPr>
        <w:t>Положения.</w:t>
      </w:r>
      <w:proofErr w:type="gramEnd"/>
    </w:p>
    <w:p w:rsidR="00075411" w:rsidRDefault="00075411" w:rsidP="007B16F3">
      <w:pPr>
        <w:ind w:firstLine="709"/>
        <w:jc w:val="both"/>
        <w:rPr>
          <w:sz w:val="28"/>
          <w:szCs w:val="28"/>
        </w:rPr>
      </w:pPr>
    </w:p>
    <w:p w:rsidR="00A60489" w:rsidRPr="00D02898" w:rsidRDefault="00A60489" w:rsidP="007B16F3">
      <w:pPr>
        <w:ind w:firstLine="709"/>
        <w:jc w:val="both"/>
        <w:rPr>
          <w:sz w:val="28"/>
          <w:szCs w:val="28"/>
        </w:rPr>
      </w:pPr>
      <w:r>
        <w:rPr>
          <w:sz w:val="28"/>
          <w:szCs w:val="28"/>
        </w:rPr>
        <w:t>2</w:t>
      </w:r>
      <w:r w:rsidR="00A74688">
        <w:rPr>
          <w:sz w:val="28"/>
          <w:szCs w:val="28"/>
        </w:rPr>
        <w:t>1</w:t>
      </w:r>
      <w:r>
        <w:rPr>
          <w:sz w:val="28"/>
          <w:szCs w:val="28"/>
        </w:rPr>
        <w:t>. Администрация округа, ЕДДС</w:t>
      </w:r>
      <w:r w:rsidRPr="00D02898">
        <w:rPr>
          <w:sz w:val="28"/>
          <w:szCs w:val="28"/>
        </w:rPr>
        <w:t xml:space="preserve"> и организации, в ведении которых находятся системы оповещения населения, операторы связи и редакции средств массовой информации проводят комплекс организационно-технических мероприятий по исключению несанкционированной передачи сигналов оповещения и экстренной информации.</w:t>
      </w:r>
    </w:p>
    <w:p w:rsidR="00A60489" w:rsidRDefault="00A60489" w:rsidP="007B16F3">
      <w:pPr>
        <w:ind w:firstLine="709"/>
        <w:jc w:val="both"/>
        <w:rPr>
          <w:sz w:val="28"/>
          <w:szCs w:val="28"/>
        </w:rPr>
      </w:pPr>
      <w:r w:rsidRPr="00691F8C">
        <w:rPr>
          <w:sz w:val="28"/>
          <w:szCs w:val="28"/>
        </w:rPr>
        <w:t>Общее руководство оповещением и информированием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чрезвычайных ситуаций природного и техногенного характера</w:t>
      </w:r>
      <w:r>
        <w:rPr>
          <w:sz w:val="28"/>
          <w:szCs w:val="28"/>
        </w:rPr>
        <w:t>,</w:t>
      </w:r>
      <w:r w:rsidRPr="00691F8C">
        <w:rPr>
          <w:sz w:val="28"/>
          <w:szCs w:val="28"/>
        </w:rPr>
        <w:t xml:space="preserve"> осуществляет </w:t>
      </w:r>
      <w:r w:rsidR="00B3373F">
        <w:rPr>
          <w:sz w:val="28"/>
          <w:szCs w:val="28"/>
        </w:rPr>
        <w:t>г</w:t>
      </w:r>
      <w:r>
        <w:rPr>
          <w:sz w:val="28"/>
          <w:szCs w:val="28"/>
        </w:rPr>
        <w:t>лава</w:t>
      </w:r>
      <w:r w:rsidRPr="00691F8C">
        <w:rPr>
          <w:sz w:val="28"/>
          <w:szCs w:val="28"/>
        </w:rPr>
        <w:t xml:space="preserve"> </w:t>
      </w:r>
      <w:r w:rsidR="00406CD0">
        <w:rPr>
          <w:sz w:val="28"/>
          <w:szCs w:val="28"/>
        </w:rPr>
        <w:t>Ш</w:t>
      </w:r>
      <w:r>
        <w:rPr>
          <w:sz w:val="28"/>
          <w:szCs w:val="28"/>
        </w:rPr>
        <w:t>МО СК</w:t>
      </w:r>
      <w:r w:rsidRPr="00691F8C">
        <w:rPr>
          <w:sz w:val="28"/>
          <w:szCs w:val="28"/>
        </w:rPr>
        <w:t>.</w:t>
      </w:r>
    </w:p>
    <w:p w:rsidR="00A60489" w:rsidRDefault="00A60489" w:rsidP="007B16F3">
      <w:pPr>
        <w:ind w:firstLine="709"/>
        <w:jc w:val="both"/>
        <w:rPr>
          <w:sz w:val="28"/>
          <w:szCs w:val="28"/>
        </w:rPr>
      </w:pPr>
      <w:r>
        <w:rPr>
          <w:sz w:val="28"/>
          <w:szCs w:val="28"/>
        </w:rPr>
        <w:t xml:space="preserve">ЕДДС – является уполномоченным органом на выпуск в эфир (публикацию) сигналов оповещения и (или) экстренной информации, </w:t>
      </w:r>
      <w:r>
        <w:rPr>
          <w:sz w:val="28"/>
          <w:szCs w:val="28"/>
        </w:rPr>
        <w:lastRenderedPageBreak/>
        <w:t xml:space="preserve">разрабатывает </w:t>
      </w:r>
      <w:r w:rsidRPr="000450C3">
        <w:rPr>
          <w:sz w:val="28"/>
          <w:szCs w:val="28"/>
        </w:rPr>
        <w:t>необходимую документацию</w:t>
      </w:r>
      <w:r>
        <w:rPr>
          <w:sz w:val="28"/>
          <w:szCs w:val="28"/>
        </w:rPr>
        <w:t>, оформляет и непосредственно нап</w:t>
      </w:r>
      <w:r w:rsidR="00DF742E">
        <w:rPr>
          <w:sz w:val="28"/>
          <w:szCs w:val="28"/>
        </w:rPr>
        <w:t xml:space="preserve">равляет оператору </w:t>
      </w:r>
      <w:proofErr w:type="gramStart"/>
      <w:r w:rsidR="00DF742E">
        <w:rPr>
          <w:sz w:val="28"/>
          <w:szCs w:val="28"/>
        </w:rPr>
        <w:t>связи</w:t>
      </w:r>
      <w:proofErr w:type="gramEnd"/>
      <w:r>
        <w:rPr>
          <w:sz w:val="28"/>
          <w:szCs w:val="28"/>
        </w:rPr>
        <w:t xml:space="preserve"> составленные согласно требованиям, заявки, с при</w:t>
      </w:r>
      <w:r w:rsidR="00DF742E">
        <w:rPr>
          <w:sz w:val="28"/>
          <w:szCs w:val="28"/>
        </w:rPr>
        <w:t>ложением необходимых документов</w:t>
      </w:r>
      <w:r>
        <w:rPr>
          <w:sz w:val="28"/>
          <w:szCs w:val="28"/>
        </w:rPr>
        <w:t xml:space="preserve"> на выпуск в эфир (публикацию) сигналов оповещения и (или) экстренной информации, контролирует их получение оператором связи </w:t>
      </w:r>
      <w:r w:rsidRPr="000450C3">
        <w:rPr>
          <w:sz w:val="28"/>
          <w:szCs w:val="28"/>
        </w:rPr>
        <w:t>осуществля</w:t>
      </w:r>
      <w:r>
        <w:rPr>
          <w:sz w:val="28"/>
          <w:szCs w:val="28"/>
        </w:rPr>
        <w:t xml:space="preserve">ет с ними взаимодействие и выполнение требований </w:t>
      </w:r>
      <w:r w:rsidRPr="000450C3">
        <w:rPr>
          <w:sz w:val="28"/>
          <w:szCs w:val="28"/>
        </w:rPr>
        <w:t xml:space="preserve">по оповещению и информированию населения </w:t>
      </w:r>
      <w:proofErr w:type="gramStart"/>
      <w:r>
        <w:rPr>
          <w:sz w:val="28"/>
          <w:szCs w:val="28"/>
        </w:rPr>
        <w:t xml:space="preserve">округа об опасностях </w:t>
      </w:r>
      <w:r w:rsidRPr="000450C3">
        <w:rPr>
          <w:sz w:val="28"/>
          <w:szCs w:val="28"/>
        </w:rPr>
        <w:t xml:space="preserve">в соответствии с </w:t>
      </w:r>
      <w:r w:rsidR="006F05C7">
        <w:rPr>
          <w:sz w:val="28"/>
          <w:szCs w:val="28"/>
        </w:rPr>
        <w:t>«</w:t>
      </w:r>
      <w:r w:rsidR="006F05C7" w:rsidRPr="000450C3">
        <w:rPr>
          <w:sz w:val="28"/>
          <w:szCs w:val="28"/>
        </w:rPr>
        <w:t>Правилами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с операторами связи и передачи операторами связи сигналов оповещения и (или) экстренной информации о возникающих опасностях, о правилах поведения населения и необходимости проведения мероприятий по защите</w:t>
      </w:r>
      <w:r w:rsidR="006F05C7">
        <w:rPr>
          <w:sz w:val="28"/>
          <w:szCs w:val="28"/>
        </w:rPr>
        <w:t>»</w:t>
      </w:r>
      <w:r w:rsidR="006F05C7" w:rsidRPr="000450C3">
        <w:rPr>
          <w:sz w:val="28"/>
          <w:szCs w:val="28"/>
        </w:rPr>
        <w:t xml:space="preserve">, </w:t>
      </w:r>
      <w:r w:rsidR="006F05C7">
        <w:rPr>
          <w:sz w:val="28"/>
          <w:szCs w:val="28"/>
        </w:rPr>
        <w:t>«</w:t>
      </w:r>
      <w:r w:rsidR="006F05C7" w:rsidRPr="000450C3">
        <w:rPr>
          <w:sz w:val="28"/>
          <w:szCs w:val="28"/>
        </w:rPr>
        <w:t>Правилами взаимодействия федеральных органов исполнительной власти, органов исполнительной власти субъектов Российской Федерации, органов</w:t>
      </w:r>
      <w:proofErr w:type="gramEnd"/>
      <w:r w:rsidR="006F05C7" w:rsidRPr="000450C3">
        <w:rPr>
          <w:sz w:val="28"/>
          <w:szCs w:val="28"/>
        </w:rPr>
        <w:t xml:space="preserve"> </w:t>
      </w:r>
      <w:proofErr w:type="gramStart"/>
      <w:r w:rsidR="006F05C7" w:rsidRPr="000450C3">
        <w:rPr>
          <w:sz w:val="28"/>
          <w:szCs w:val="28"/>
        </w:rPr>
        <w:t>местного самоуправления с редакциями средств массовой информации, выпуска в эфир сигналов оповещения и (или) экстренной информации о возникающих опасностях, о правилах поведения населения и необходимости проведения мероприятий по защите и публикации указанной экстренной информации</w:t>
      </w:r>
      <w:r w:rsidR="006F05C7">
        <w:rPr>
          <w:sz w:val="28"/>
          <w:szCs w:val="28"/>
        </w:rPr>
        <w:t>»</w:t>
      </w:r>
      <w:r w:rsidR="00B3373F">
        <w:rPr>
          <w:sz w:val="28"/>
          <w:szCs w:val="28"/>
        </w:rPr>
        <w:t>,</w:t>
      </w:r>
      <w:r w:rsidR="006F05C7">
        <w:rPr>
          <w:sz w:val="28"/>
          <w:szCs w:val="28"/>
        </w:rPr>
        <w:t xml:space="preserve"> утвержденными </w:t>
      </w:r>
      <w:r w:rsidRPr="000450C3">
        <w:rPr>
          <w:sz w:val="28"/>
          <w:szCs w:val="28"/>
        </w:rPr>
        <w:t>постановлением Правительства Российской Федерации от 28 декабря 2020 г. № 2322 «О порядке взаимодействия федеральных органов исполнительной власти, органов исполнительной власти субъектов Российской Федерации, органов местного</w:t>
      </w:r>
      <w:proofErr w:type="gramEnd"/>
      <w:r w:rsidRPr="000450C3">
        <w:rPr>
          <w:sz w:val="28"/>
          <w:szCs w:val="28"/>
        </w:rPr>
        <w:t xml:space="preserve"> самоуправления с операторами связи и редакциями средств массовой информации в целях оповещения населения о возникающих опасностях»</w:t>
      </w:r>
      <w:r w:rsidR="00F02AAC">
        <w:rPr>
          <w:sz w:val="28"/>
          <w:szCs w:val="28"/>
        </w:rPr>
        <w:t xml:space="preserve"> (далее</w:t>
      </w:r>
      <w:r w:rsidR="00075411">
        <w:rPr>
          <w:sz w:val="28"/>
          <w:szCs w:val="28"/>
        </w:rPr>
        <w:t xml:space="preserve"> </w:t>
      </w:r>
      <w:r w:rsidR="00F02AAC">
        <w:rPr>
          <w:sz w:val="28"/>
          <w:szCs w:val="28"/>
        </w:rPr>
        <w:t xml:space="preserve">- </w:t>
      </w:r>
      <w:r w:rsidR="00B3373F">
        <w:rPr>
          <w:sz w:val="28"/>
          <w:szCs w:val="28"/>
        </w:rPr>
        <w:t>п</w:t>
      </w:r>
      <w:r w:rsidR="00F02AAC">
        <w:rPr>
          <w:sz w:val="28"/>
          <w:szCs w:val="28"/>
        </w:rPr>
        <w:t>остановление №</w:t>
      </w:r>
      <w:r w:rsidR="00075411">
        <w:rPr>
          <w:sz w:val="28"/>
          <w:szCs w:val="28"/>
        </w:rPr>
        <w:t xml:space="preserve"> </w:t>
      </w:r>
      <w:r w:rsidR="00F02AAC">
        <w:rPr>
          <w:sz w:val="28"/>
          <w:szCs w:val="28"/>
        </w:rPr>
        <w:t>2322)</w:t>
      </w:r>
      <w:r w:rsidR="006F05C7">
        <w:rPr>
          <w:sz w:val="28"/>
          <w:szCs w:val="28"/>
        </w:rPr>
        <w:t>.</w:t>
      </w:r>
    </w:p>
    <w:p w:rsidR="006F05C7" w:rsidRPr="00D02898" w:rsidRDefault="006F05C7" w:rsidP="007B16F3">
      <w:pPr>
        <w:ind w:firstLine="709"/>
        <w:jc w:val="both"/>
        <w:rPr>
          <w:sz w:val="28"/>
          <w:szCs w:val="28"/>
        </w:rPr>
      </w:pPr>
    </w:p>
    <w:p w:rsidR="00A60489" w:rsidRDefault="00A60489" w:rsidP="007B16F3">
      <w:pPr>
        <w:ind w:firstLine="709"/>
        <w:jc w:val="center"/>
        <w:rPr>
          <w:sz w:val="28"/>
          <w:szCs w:val="28"/>
        </w:rPr>
      </w:pPr>
      <w:r w:rsidRPr="00025A84">
        <w:rPr>
          <w:sz w:val="28"/>
          <w:szCs w:val="28"/>
        </w:rPr>
        <w:t>IV</w:t>
      </w:r>
      <w:r w:rsidR="00075411">
        <w:rPr>
          <w:sz w:val="28"/>
          <w:szCs w:val="28"/>
        </w:rPr>
        <w:t>.</w:t>
      </w:r>
      <w:r w:rsidRPr="00025A84">
        <w:rPr>
          <w:sz w:val="28"/>
          <w:szCs w:val="28"/>
        </w:rPr>
        <w:t xml:space="preserve"> Поддержание в готовности систем оповещения населения</w:t>
      </w:r>
    </w:p>
    <w:p w:rsidR="00A60489" w:rsidRDefault="00A60489" w:rsidP="007B16F3">
      <w:pPr>
        <w:ind w:firstLine="709"/>
        <w:jc w:val="center"/>
        <w:rPr>
          <w:sz w:val="28"/>
          <w:szCs w:val="28"/>
        </w:rPr>
      </w:pPr>
    </w:p>
    <w:p w:rsidR="00A60489" w:rsidRDefault="00A60489" w:rsidP="007B16F3">
      <w:pPr>
        <w:ind w:firstLine="709"/>
        <w:jc w:val="both"/>
        <w:rPr>
          <w:sz w:val="28"/>
          <w:szCs w:val="28"/>
        </w:rPr>
      </w:pPr>
      <w:r w:rsidRPr="00025A84">
        <w:rPr>
          <w:sz w:val="28"/>
          <w:szCs w:val="28"/>
        </w:rPr>
        <w:t>2</w:t>
      </w:r>
      <w:r w:rsidR="00A74688">
        <w:rPr>
          <w:sz w:val="28"/>
          <w:szCs w:val="28"/>
        </w:rPr>
        <w:t>2</w:t>
      </w:r>
      <w:r w:rsidRPr="00025A84">
        <w:rPr>
          <w:sz w:val="28"/>
          <w:szCs w:val="28"/>
        </w:rPr>
        <w:t>. Поддержание муниципальн</w:t>
      </w:r>
      <w:r>
        <w:rPr>
          <w:sz w:val="28"/>
          <w:szCs w:val="28"/>
        </w:rPr>
        <w:t>ой</w:t>
      </w:r>
      <w:r w:rsidRPr="00025A84">
        <w:rPr>
          <w:sz w:val="28"/>
          <w:szCs w:val="28"/>
        </w:rPr>
        <w:t xml:space="preserve"> и локальных систем оповещения в готовности организуется и осуществляется</w:t>
      </w:r>
      <w:r w:rsidR="00C15538">
        <w:rPr>
          <w:sz w:val="28"/>
          <w:szCs w:val="28"/>
        </w:rPr>
        <w:t xml:space="preserve"> комитетом по вопросам общественной безопасности, ГО и ЧС администрации </w:t>
      </w:r>
      <w:r w:rsidR="00B3373F">
        <w:rPr>
          <w:sz w:val="28"/>
          <w:szCs w:val="28"/>
        </w:rPr>
        <w:t>округа</w:t>
      </w:r>
      <w:r w:rsidR="00C15538">
        <w:rPr>
          <w:sz w:val="28"/>
          <w:szCs w:val="28"/>
        </w:rPr>
        <w:t>,</w:t>
      </w:r>
      <w:r w:rsidRPr="00025A84">
        <w:rPr>
          <w:sz w:val="28"/>
          <w:szCs w:val="28"/>
        </w:rPr>
        <w:t xml:space="preserve"> </w:t>
      </w:r>
      <w:r>
        <w:rPr>
          <w:sz w:val="28"/>
          <w:szCs w:val="28"/>
        </w:rPr>
        <w:t>ЕДДС</w:t>
      </w:r>
      <w:r w:rsidRPr="00025A84">
        <w:rPr>
          <w:sz w:val="28"/>
          <w:szCs w:val="28"/>
        </w:rPr>
        <w:t xml:space="preserve"> и организациями, перечисленными в </w:t>
      </w:r>
      <w:r w:rsidR="00406CD0">
        <w:rPr>
          <w:sz w:val="28"/>
          <w:szCs w:val="28"/>
        </w:rPr>
        <w:t xml:space="preserve">пункте </w:t>
      </w:r>
      <w:hyperlink w:anchor="Par100" w:tooltip="7. Системы оповещения населения создаются на следующих уровнях функционирования РСЧС:" w:history="1">
        <w:r w:rsidRPr="00406CD0">
          <w:rPr>
            <w:rStyle w:val="af2"/>
            <w:color w:val="auto"/>
            <w:sz w:val="28"/>
            <w:szCs w:val="28"/>
            <w:u w:val="none"/>
          </w:rPr>
          <w:t>5</w:t>
        </w:r>
      </w:hyperlink>
      <w:r w:rsidRPr="00025A84">
        <w:rPr>
          <w:sz w:val="28"/>
          <w:szCs w:val="28"/>
        </w:rPr>
        <w:t xml:space="preserve"> настоящего Положения, соответственно.</w:t>
      </w:r>
    </w:p>
    <w:p w:rsidR="00075411" w:rsidRDefault="00075411" w:rsidP="007B16F3">
      <w:pPr>
        <w:ind w:firstLine="709"/>
        <w:jc w:val="both"/>
        <w:rPr>
          <w:sz w:val="28"/>
          <w:szCs w:val="28"/>
        </w:rPr>
      </w:pPr>
    </w:p>
    <w:p w:rsidR="00A60489" w:rsidRPr="00745233" w:rsidRDefault="00A60489" w:rsidP="007B16F3">
      <w:pPr>
        <w:ind w:firstLine="709"/>
        <w:jc w:val="both"/>
        <w:rPr>
          <w:sz w:val="28"/>
          <w:szCs w:val="28"/>
        </w:rPr>
      </w:pPr>
      <w:r w:rsidRPr="00745233">
        <w:rPr>
          <w:sz w:val="28"/>
          <w:szCs w:val="28"/>
        </w:rPr>
        <w:t>2</w:t>
      </w:r>
      <w:r w:rsidR="00A74688">
        <w:rPr>
          <w:sz w:val="28"/>
          <w:szCs w:val="28"/>
        </w:rPr>
        <w:t>3</w:t>
      </w:r>
      <w:r w:rsidRPr="00745233">
        <w:rPr>
          <w:sz w:val="28"/>
          <w:szCs w:val="28"/>
        </w:rPr>
        <w:t>. Готовность систем оповещения населения достигается:</w:t>
      </w:r>
    </w:p>
    <w:p w:rsidR="00A60489" w:rsidRPr="00745233" w:rsidRDefault="00A60489" w:rsidP="007B16F3">
      <w:pPr>
        <w:ind w:firstLine="709"/>
        <w:jc w:val="both"/>
        <w:rPr>
          <w:sz w:val="28"/>
          <w:szCs w:val="28"/>
        </w:rPr>
      </w:pPr>
      <w:r w:rsidRPr="00745233">
        <w:rPr>
          <w:sz w:val="28"/>
          <w:szCs w:val="28"/>
        </w:rPr>
        <w:t>наличием актуализированных нормативных актов в области создания, поддержания в состоянии постоянной готовности и задействования систем оповещения населения;</w:t>
      </w:r>
    </w:p>
    <w:p w:rsidR="00A60489" w:rsidRPr="00745233" w:rsidRDefault="00A60489" w:rsidP="007B16F3">
      <w:pPr>
        <w:ind w:firstLine="709"/>
        <w:jc w:val="both"/>
        <w:rPr>
          <w:sz w:val="28"/>
          <w:szCs w:val="28"/>
        </w:rPr>
      </w:pPr>
      <w:r w:rsidRPr="00745233">
        <w:rPr>
          <w:sz w:val="28"/>
          <w:szCs w:val="28"/>
        </w:rPr>
        <w:t>наличием дежурного (дежурно-диспетчерского) персонала, ответственного за включение (запуск) системы оповещения населения, и уровнем его профессиональной подготовки;</w:t>
      </w:r>
    </w:p>
    <w:p w:rsidR="00A60489" w:rsidRPr="00745233" w:rsidRDefault="00A60489" w:rsidP="007B16F3">
      <w:pPr>
        <w:ind w:firstLine="709"/>
        <w:jc w:val="both"/>
        <w:rPr>
          <w:sz w:val="28"/>
          <w:szCs w:val="28"/>
        </w:rPr>
      </w:pPr>
      <w:r w:rsidRPr="00745233">
        <w:rPr>
          <w:sz w:val="28"/>
          <w:szCs w:val="28"/>
        </w:rPr>
        <w:t>наличием технического обслуживающего персонала, отвечающего за поддержание в готовности технических средств оповещения, и уровнем его профессиональной подготовки;</w:t>
      </w:r>
    </w:p>
    <w:p w:rsidR="00A60489" w:rsidRPr="00745233" w:rsidRDefault="00A60489" w:rsidP="007B16F3">
      <w:pPr>
        <w:ind w:firstLine="709"/>
        <w:jc w:val="both"/>
        <w:rPr>
          <w:sz w:val="28"/>
          <w:szCs w:val="28"/>
        </w:rPr>
      </w:pPr>
      <w:r w:rsidRPr="00745233">
        <w:rPr>
          <w:sz w:val="28"/>
          <w:szCs w:val="28"/>
        </w:rPr>
        <w:lastRenderedPageBreak/>
        <w:t>наличием, исправностью и соответствием проектно-сметной документации на систему оповещения населения технических средств оповещения;</w:t>
      </w:r>
    </w:p>
    <w:p w:rsidR="00A60489" w:rsidRPr="00745233" w:rsidRDefault="00A60489" w:rsidP="007B16F3">
      <w:pPr>
        <w:ind w:firstLine="709"/>
        <w:jc w:val="both"/>
        <w:rPr>
          <w:sz w:val="28"/>
          <w:szCs w:val="28"/>
        </w:rPr>
      </w:pPr>
      <w:r w:rsidRPr="00745233">
        <w:rPr>
          <w:sz w:val="28"/>
          <w:szCs w:val="28"/>
        </w:rPr>
        <w:t>готовностью сетей связи операторов связи, студий вещания и редакций средств массовой информации к обеспечению передачи сигналов оповещения и (или) экстренной информации;</w:t>
      </w:r>
    </w:p>
    <w:p w:rsidR="00A60489" w:rsidRPr="00745233" w:rsidRDefault="00A60489" w:rsidP="007B16F3">
      <w:pPr>
        <w:ind w:firstLine="709"/>
        <w:jc w:val="both"/>
        <w:rPr>
          <w:sz w:val="28"/>
          <w:szCs w:val="28"/>
        </w:rPr>
      </w:pPr>
      <w:r w:rsidRPr="00745233">
        <w:rPr>
          <w:sz w:val="28"/>
          <w:szCs w:val="28"/>
        </w:rPr>
        <w:t xml:space="preserve">регулярным проведением </w:t>
      </w:r>
      <w:proofErr w:type="gramStart"/>
      <w:r w:rsidRPr="00745233">
        <w:rPr>
          <w:sz w:val="28"/>
          <w:szCs w:val="28"/>
        </w:rPr>
        <w:t>проверок готовности систем оповещения населения</w:t>
      </w:r>
      <w:proofErr w:type="gramEnd"/>
      <w:r w:rsidRPr="00745233">
        <w:rPr>
          <w:sz w:val="28"/>
          <w:szCs w:val="28"/>
        </w:rPr>
        <w:t>;</w:t>
      </w:r>
    </w:p>
    <w:p w:rsidR="00A60489" w:rsidRPr="00745233" w:rsidRDefault="00A60489" w:rsidP="007B16F3">
      <w:pPr>
        <w:ind w:firstLine="709"/>
        <w:jc w:val="both"/>
        <w:rPr>
          <w:sz w:val="28"/>
          <w:szCs w:val="28"/>
        </w:rPr>
      </w:pPr>
      <w:r w:rsidRPr="00745233">
        <w:rPr>
          <w:sz w:val="28"/>
          <w:szCs w:val="28"/>
        </w:rPr>
        <w:t>своевременным эксплуатационно-техническим обслуживанием, ремонтом неисправных и заменой выслуживших установленный эксплуатационный ресурс технических средств оповещения;</w:t>
      </w:r>
    </w:p>
    <w:p w:rsidR="00A60489" w:rsidRPr="00745233" w:rsidRDefault="00A60489" w:rsidP="007B16F3">
      <w:pPr>
        <w:ind w:firstLine="709"/>
        <w:jc w:val="both"/>
        <w:rPr>
          <w:sz w:val="28"/>
          <w:szCs w:val="28"/>
        </w:rPr>
      </w:pPr>
      <w:r w:rsidRPr="00745233">
        <w:rPr>
          <w:sz w:val="28"/>
          <w:szCs w:val="28"/>
        </w:rPr>
        <w:t>наличием, соответствием законодательству Российской Федерации и обеспечением готовности к использованию резервов средств оповещения;</w:t>
      </w:r>
    </w:p>
    <w:p w:rsidR="00A60489" w:rsidRDefault="00A60489" w:rsidP="007B16F3">
      <w:pPr>
        <w:ind w:firstLine="709"/>
        <w:jc w:val="both"/>
        <w:rPr>
          <w:sz w:val="28"/>
          <w:szCs w:val="28"/>
        </w:rPr>
      </w:pPr>
      <w:r w:rsidRPr="00745233">
        <w:rPr>
          <w:sz w:val="28"/>
          <w:szCs w:val="28"/>
        </w:rPr>
        <w:t>своевременным проведением мероприятий по созданию, в том числе совершенствованию, систем оповещения населения.</w:t>
      </w:r>
    </w:p>
    <w:p w:rsidR="00075411" w:rsidRPr="00745233" w:rsidRDefault="00075411" w:rsidP="007B16F3">
      <w:pPr>
        <w:ind w:firstLine="709"/>
        <w:jc w:val="both"/>
        <w:rPr>
          <w:sz w:val="28"/>
          <w:szCs w:val="28"/>
        </w:rPr>
      </w:pPr>
    </w:p>
    <w:p w:rsidR="00A60489" w:rsidRDefault="00A60489" w:rsidP="007B16F3">
      <w:pPr>
        <w:ind w:firstLine="709"/>
        <w:jc w:val="both"/>
        <w:rPr>
          <w:sz w:val="28"/>
          <w:szCs w:val="28"/>
        </w:rPr>
      </w:pPr>
      <w:r w:rsidRPr="00745233">
        <w:rPr>
          <w:sz w:val="28"/>
          <w:szCs w:val="28"/>
        </w:rPr>
        <w:t>2</w:t>
      </w:r>
      <w:r w:rsidR="00A74688">
        <w:rPr>
          <w:sz w:val="28"/>
          <w:szCs w:val="28"/>
        </w:rPr>
        <w:t>4</w:t>
      </w:r>
      <w:r w:rsidRPr="00745233">
        <w:rPr>
          <w:sz w:val="28"/>
          <w:szCs w:val="28"/>
        </w:rPr>
        <w:t xml:space="preserve">. С целью </w:t>
      </w:r>
      <w:proofErr w:type="gramStart"/>
      <w:r w:rsidRPr="00745233">
        <w:rPr>
          <w:sz w:val="28"/>
          <w:szCs w:val="28"/>
        </w:rPr>
        <w:t>контроля за</w:t>
      </w:r>
      <w:proofErr w:type="gramEnd"/>
      <w:r w:rsidRPr="00745233">
        <w:rPr>
          <w:sz w:val="28"/>
          <w:szCs w:val="28"/>
        </w:rPr>
        <w:t xml:space="preserve"> поддержанием в готовности систем оповещения населения</w:t>
      </w:r>
      <w:r>
        <w:rPr>
          <w:sz w:val="28"/>
          <w:szCs w:val="28"/>
        </w:rPr>
        <w:t xml:space="preserve"> </w:t>
      </w:r>
      <w:r w:rsidRPr="00745233">
        <w:rPr>
          <w:sz w:val="28"/>
          <w:szCs w:val="28"/>
        </w:rPr>
        <w:t>организуются и проводятся следующие виды проверок:</w:t>
      </w:r>
    </w:p>
    <w:p w:rsidR="00A60489" w:rsidRPr="00745233" w:rsidRDefault="00A60489" w:rsidP="007B16F3">
      <w:pPr>
        <w:ind w:firstLine="709"/>
        <w:jc w:val="both"/>
        <w:rPr>
          <w:sz w:val="28"/>
          <w:szCs w:val="28"/>
        </w:rPr>
      </w:pPr>
      <w:proofErr w:type="gramStart"/>
      <w:r w:rsidRPr="00745233">
        <w:rPr>
          <w:sz w:val="28"/>
          <w:szCs w:val="28"/>
        </w:rPr>
        <w:t>комплексные проверки готовности систем оповещения населения с включением оконечных средств оповещения и доведением проверочных сигналов и информации до населения</w:t>
      </w:r>
      <w:r>
        <w:rPr>
          <w:sz w:val="28"/>
          <w:szCs w:val="28"/>
        </w:rPr>
        <w:t xml:space="preserve">, </w:t>
      </w:r>
      <w:r w:rsidRPr="0031262D">
        <w:rPr>
          <w:sz w:val="28"/>
          <w:szCs w:val="28"/>
        </w:rPr>
        <w:t>проведени</w:t>
      </w:r>
      <w:r>
        <w:rPr>
          <w:sz w:val="28"/>
          <w:szCs w:val="28"/>
        </w:rPr>
        <w:t>е</w:t>
      </w:r>
      <w:r w:rsidRPr="0031262D">
        <w:rPr>
          <w:sz w:val="28"/>
          <w:szCs w:val="28"/>
        </w:rPr>
        <w:t xml:space="preserve"> комплексных тренировок по проверке системы оповещения </w:t>
      </w:r>
      <w:r>
        <w:rPr>
          <w:sz w:val="28"/>
          <w:szCs w:val="28"/>
        </w:rPr>
        <w:t xml:space="preserve">ЕДДС </w:t>
      </w:r>
      <w:r w:rsidRPr="0031262D">
        <w:rPr>
          <w:sz w:val="28"/>
          <w:szCs w:val="28"/>
        </w:rPr>
        <w:t>организ</w:t>
      </w:r>
      <w:r>
        <w:rPr>
          <w:sz w:val="28"/>
          <w:szCs w:val="28"/>
        </w:rPr>
        <w:t>уется</w:t>
      </w:r>
      <w:r w:rsidRPr="0031262D">
        <w:rPr>
          <w:sz w:val="28"/>
          <w:szCs w:val="28"/>
        </w:rPr>
        <w:t xml:space="preserve"> в соответствии с законодательством, </w:t>
      </w:r>
      <w:r>
        <w:rPr>
          <w:sz w:val="28"/>
          <w:szCs w:val="28"/>
        </w:rPr>
        <w:t xml:space="preserve">с </w:t>
      </w:r>
      <w:r w:rsidRPr="0031262D">
        <w:rPr>
          <w:sz w:val="28"/>
          <w:szCs w:val="28"/>
        </w:rPr>
        <w:t>привлечение</w:t>
      </w:r>
      <w:r>
        <w:rPr>
          <w:sz w:val="28"/>
          <w:szCs w:val="28"/>
        </w:rPr>
        <w:t>м</w:t>
      </w:r>
      <w:r w:rsidRPr="0031262D">
        <w:rPr>
          <w:sz w:val="28"/>
          <w:szCs w:val="28"/>
        </w:rPr>
        <w:t xml:space="preserve"> </w:t>
      </w:r>
      <w:r>
        <w:rPr>
          <w:sz w:val="28"/>
          <w:szCs w:val="28"/>
        </w:rPr>
        <w:t>операторов связи, и редакций средств массовой информации, оказывающими услуги на территории округа</w:t>
      </w:r>
      <w:r w:rsidRPr="0031262D">
        <w:rPr>
          <w:sz w:val="28"/>
          <w:szCs w:val="28"/>
        </w:rPr>
        <w:t xml:space="preserve">, для передачи текстов с информацией о порядке </w:t>
      </w:r>
      <w:r w:rsidRPr="00F02AAC">
        <w:rPr>
          <w:sz w:val="28"/>
          <w:szCs w:val="28"/>
        </w:rPr>
        <w:t xml:space="preserve">действий населения при опасностях, возникающих при </w:t>
      </w:r>
      <w:r w:rsidR="00F02AAC" w:rsidRPr="00F02AAC">
        <w:rPr>
          <w:sz w:val="28"/>
          <w:szCs w:val="28"/>
        </w:rPr>
        <w:t>ЧС</w:t>
      </w:r>
      <w:proofErr w:type="gramEnd"/>
      <w:r w:rsidRPr="00F02AAC">
        <w:rPr>
          <w:sz w:val="28"/>
          <w:szCs w:val="28"/>
        </w:rPr>
        <w:t xml:space="preserve"> в соответствии с </w:t>
      </w:r>
      <w:r w:rsidR="00093354">
        <w:rPr>
          <w:sz w:val="28"/>
          <w:szCs w:val="28"/>
        </w:rPr>
        <w:t>п</w:t>
      </w:r>
      <w:r w:rsidRPr="00F02AAC">
        <w:rPr>
          <w:sz w:val="28"/>
          <w:szCs w:val="28"/>
        </w:rPr>
        <w:t xml:space="preserve">остановлением </w:t>
      </w:r>
      <w:r w:rsidRPr="0031262D">
        <w:rPr>
          <w:sz w:val="28"/>
          <w:szCs w:val="28"/>
        </w:rPr>
        <w:t>№</w:t>
      </w:r>
      <w:r w:rsidR="00075411">
        <w:rPr>
          <w:sz w:val="28"/>
          <w:szCs w:val="28"/>
        </w:rPr>
        <w:t xml:space="preserve"> </w:t>
      </w:r>
      <w:r w:rsidR="00F02AAC">
        <w:rPr>
          <w:sz w:val="28"/>
          <w:szCs w:val="28"/>
        </w:rPr>
        <w:t>2322.</w:t>
      </w:r>
      <w:r w:rsidRPr="0031262D">
        <w:rPr>
          <w:sz w:val="28"/>
          <w:szCs w:val="28"/>
        </w:rPr>
        <w:t xml:space="preserve"> По итогам тренировок при необходимости</w:t>
      </w:r>
      <w:r>
        <w:rPr>
          <w:sz w:val="28"/>
          <w:szCs w:val="28"/>
        </w:rPr>
        <w:t xml:space="preserve"> ЕДДС</w:t>
      </w:r>
      <w:r w:rsidRPr="0031262D">
        <w:rPr>
          <w:sz w:val="28"/>
          <w:szCs w:val="28"/>
        </w:rPr>
        <w:t xml:space="preserve"> в тексты внос</w:t>
      </w:r>
      <w:r w:rsidR="00F02AAC">
        <w:rPr>
          <w:sz w:val="28"/>
          <w:szCs w:val="28"/>
        </w:rPr>
        <w:t>и</w:t>
      </w:r>
      <w:r>
        <w:rPr>
          <w:sz w:val="28"/>
          <w:szCs w:val="28"/>
        </w:rPr>
        <w:t>т</w:t>
      </w:r>
      <w:r w:rsidRPr="0031262D">
        <w:rPr>
          <w:sz w:val="28"/>
          <w:szCs w:val="28"/>
        </w:rPr>
        <w:t xml:space="preserve"> изменения; </w:t>
      </w:r>
    </w:p>
    <w:p w:rsidR="00A60489" w:rsidRPr="00745233" w:rsidRDefault="00A60489" w:rsidP="007B16F3">
      <w:pPr>
        <w:ind w:firstLine="709"/>
        <w:jc w:val="both"/>
        <w:rPr>
          <w:sz w:val="28"/>
          <w:szCs w:val="28"/>
        </w:rPr>
      </w:pPr>
      <w:r w:rsidRPr="00745233">
        <w:rPr>
          <w:sz w:val="28"/>
          <w:szCs w:val="28"/>
        </w:rPr>
        <w:t xml:space="preserve">технические проверки готовности к задействованию систем оповещения населения </w:t>
      </w:r>
      <w:r>
        <w:rPr>
          <w:sz w:val="28"/>
          <w:szCs w:val="28"/>
        </w:rPr>
        <w:t xml:space="preserve">проводятся </w:t>
      </w:r>
      <w:r w:rsidRPr="00745233">
        <w:rPr>
          <w:sz w:val="28"/>
          <w:szCs w:val="28"/>
        </w:rPr>
        <w:t>без включения оконечн</w:t>
      </w:r>
      <w:r>
        <w:rPr>
          <w:sz w:val="28"/>
          <w:szCs w:val="28"/>
        </w:rPr>
        <w:t>ых средств оповещения населения;</w:t>
      </w:r>
    </w:p>
    <w:p w:rsidR="00A60489" w:rsidRPr="00745233" w:rsidRDefault="00A60489" w:rsidP="007B16F3">
      <w:pPr>
        <w:ind w:firstLine="709"/>
        <w:jc w:val="both"/>
        <w:rPr>
          <w:sz w:val="28"/>
          <w:szCs w:val="28"/>
        </w:rPr>
      </w:pPr>
      <w:r w:rsidRPr="00745233">
        <w:rPr>
          <w:sz w:val="28"/>
          <w:szCs w:val="28"/>
        </w:rPr>
        <w:t xml:space="preserve">при проведении комплексной </w:t>
      </w:r>
      <w:proofErr w:type="gramStart"/>
      <w:r w:rsidRPr="00745233">
        <w:rPr>
          <w:sz w:val="28"/>
          <w:szCs w:val="28"/>
        </w:rPr>
        <w:t>проверки готовности систем оповещения населения</w:t>
      </w:r>
      <w:proofErr w:type="gramEnd"/>
      <w:r w:rsidRPr="00745233">
        <w:rPr>
          <w:sz w:val="28"/>
          <w:szCs w:val="28"/>
        </w:rPr>
        <w:t xml:space="preserve"> проверке подлежат муниципальн</w:t>
      </w:r>
      <w:r>
        <w:rPr>
          <w:sz w:val="28"/>
          <w:szCs w:val="28"/>
        </w:rPr>
        <w:t>ая</w:t>
      </w:r>
      <w:r w:rsidRPr="00745233">
        <w:rPr>
          <w:sz w:val="28"/>
          <w:szCs w:val="28"/>
        </w:rPr>
        <w:t xml:space="preserve"> систем</w:t>
      </w:r>
      <w:r>
        <w:rPr>
          <w:sz w:val="28"/>
          <w:szCs w:val="28"/>
        </w:rPr>
        <w:t>а</w:t>
      </w:r>
      <w:r w:rsidRPr="00745233">
        <w:rPr>
          <w:sz w:val="28"/>
          <w:szCs w:val="28"/>
        </w:rPr>
        <w:t xml:space="preserve"> оповещения и КСЭОН.</w:t>
      </w:r>
    </w:p>
    <w:p w:rsidR="00A60489" w:rsidRPr="00745233" w:rsidRDefault="00A60489" w:rsidP="007B16F3">
      <w:pPr>
        <w:ind w:firstLine="709"/>
        <w:jc w:val="both"/>
        <w:rPr>
          <w:sz w:val="28"/>
          <w:szCs w:val="28"/>
        </w:rPr>
      </w:pPr>
      <w:proofErr w:type="gramStart"/>
      <w:r w:rsidRPr="00745233">
        <w:rPr>
          <w:sz w:val="28"/>
          <w:szCs w:val="28"/>
        </w:rPr>
        <w:t xml:space="preserve">Комплексные проверки готовности </w:t>
      </w:r>
      <w:r>
        <w:rPr>
          <w:sz w:val="28"/>
          <w:szCs w:val="28"/>
        </w:rPr>
        <w:t>м</w:t>
      </w:r>
      <w:r w:rsidRPr="00745233">
        <w:rPr>
          <w:sz w:val="28"/>
          <w:szCs w:val="28"/>
        </w:rPr>
        <w:t>униципальн</w:t>
      </w:r>
      <w:r>
        <w:rPr>
          <w:sz w:val="28"/>
          <w:szCs w:val="28"/>
        </w:rPr>
        <w:t>ой</w:t>
      </w:r>
      <w:r w:rsidRPr="00745233">
        <w:rPr>
          <w:sz w:val="28"/>
          <w:szCs w:val="28"/>
        </w:rPr>
        <w:t xml:space="preserve"> систем</w:t>
      </w:r>
      <w:r>
        <w:rPr>
          <w:sz w:val="28"/>
          <w:szCs w:val="28"/>
        </w:rPr>
        <w:t>ы</w:t>
      </w:r>
      <w:r w:rsidRPr="00745233">
        <w:rPr>
          <w:sz w:val="28"/>
          <w:szCs w:val="28"/>
        </w:rPr>
        <w:t xml:space="preserve"> оповещения и КСЭОН проводятся два раза в год комиссией в составе представителей органов повседневного управления </w:t>
      </w:r>
      <w:r>
        <w:rPr>
          <w:sz w:val="28"/>
          <w:szCs w:val="28"/>
        </w:rPr>
        <w:t>и</w:t>
      </w:r>
      <w:r w:rsidRPr="00F96706">
        <w:rPr>
          <w:sz w:val="28"/>
          <w:szCs w:val="28"/>
        </w:rPr>
        <w:t xml:space="preserve"> </w:t>
      </w:r>
      <w:r w:rsidRPr="00745233">
        <w:rPr>
          <w:sz w:val="28"/>
          <w:szCs w:val="28"/>
        </w:rPr>
        <w:t xml:space="preserve">постоянно действующих органов управления </w:t>
      </w:r>
      <w:r>
        <w:rPr>
          <w:sz w:val="28"/>
          <w:szCs w:val="28"/>
        </w:rPr>
        <w:t xml:space="preserve">Шпаковского муниципального </w:t>
      </w:r>
      <w:r w:rsidR="00F02AAC">
        <w:rPr>
          <w:sz w:val="28"/>
          <w:szCs w:val="28"/>
        </w:rPr>
        <w:t>звена РСЧС</w:t>
      </w:r>
      <w:r w:rsidRPr="00745233">
        <w:rPr>
          <w:sz w:val="28"/>
          <w:szCs w:val="28"/>
        </w:rPr>
        <w:t>, а также операторов связи, организаций, осуществляющих телерадиовещание, вещателей (при наличии филиала и (или) представите</w:t>
      </w:r>
      <w:r>
        <w:rPr>
          <w:sz w:val="28"/>
          <w:szCs w:val="28"/>
        </w:rPr>
        <w:t xml:space="preserve">льства на территории </w:t>
      </w:r>
      <w:r w:rsidRPr="00745233">
        <w:rPr>
          <w:sz w:val="28"/>
          <w:szCs w:val="28"/>
        </w:rPr>
        <w:t xml:space="preserve"> муниципального </w:t>
      </w:r>
      <w:r w:rsidR="00F02AAC">
        <w:rPr>
          <w:sz w:val="28"/>
          <w:szCs w:val="28"/>
        </w:rPr>
        <w:t>округа</w:t>
      </w:r>
      <w:r w:rsidRPr="00745233">
        <w:rPr>
          <w:sz w:val="28"/>
          <w:szCs w:val="28"/>
        </w:rPr>
        <w:t xml:space="preserve">), </w:t>
      </w:r>
      <w:proofErr w:type="spellStart"/>
      <w:r w:rsidRPr="00745233">
        <w:rPr>
          <w:sz w:val="28"/>
          <w:szCs w:val="28"/>
        </w:rPr>
        <w:t>задействуемых</w:t>
      </w:r>
      <w:proofErr w:type="spellEnd"/>
      <w:r w:rsidRPr="00745233">
        <w:rPr>
          <w:sz w:val="28"/>
          <w:szCs w:val="28"/>
        </w:rPr>
        <w:t xml:space="preserve"> при оповещении населения, при этом включение оконечных средств оповещения и доведение проверочных</w:t>
      </w:r>
      <w:proofErr w:type="gramEnd"/>
      <w:r w:rsidRPr="00745233">
        <w:rPr>
          <w:sz w:val="28"/>
          <w:szCs w:val="28"/>
        </w:rPr>
        <w:t xml:space="preserve"> сигналов и информации до населения осуществляется в дневное время в первую среду марта и октября.</w:t>
      </w:r>
    </w:p>
    <w:p w:rsidR="00A60489" w:rsidRPr="00AD0820" w:rsidRDefault="00A60489" w:rsidP="007B16F3">
      <w:pPr>
        <w:ind w:firstLine="709"/>
        <w:jc w:val="both"/>
        <w:rPr>
          <w:sz w:val="28"/>
          <w:szCs w:val="28"/>
        </w:rPr>
      </w:pPr>
      <w:r w:rsidRPr="00AD0820">
        <w:rPr>
          <w:sz w:val="28"/>
          <w:szCs w:val="28"/>
        </w:rPr>
        <w:lastRenderedPageBreak/>
        <w:t xml:space="preserve">По решению </w:t>
      </w:r>
      <w:r w:rsidRPr="00F02AAC">
        <w:rPr>
          <w:sz w:val="28"/>
          <w:szCs w:val="28"/>
        </w:rPr>
        <w:t>КЧС и ОПБ</w:t>
      </w:r>
      <w:r w:rsidR="00F02AAC">
        <w:rPr>
          <w:sz w:val="28"/>
          <w:szCs w:val="28"/>
        </w:rPr>
        <w:t xml:space="preserve"> округа</w:t>
      </w:r>
      <w:r w:rsidRPr="00F02AAC">
        <w:rPr>
          <w:sz w:val="28"/>
          <w:szCs w:val="28"/>
        </w:rPr>
        <w:t xml:space="preserve"> </w:t>
      </w:r>
      <w:r w:rsidRPr="00AD0820">
        <w:rPr>
          <w:sz w:val="28"/>
          <w:szCs w:val="28"/>
        </w:rPr>
        <w:t>могут проводиться дополнительные комплексные проверки готовности муниципальной системы оповещения и КСЭОН при этом перерыв трансляции телеканалов (радиоканалов) возможен только по согласованию с вещателями.</w:t>
      </w:r>
    </w:p>
    <w:p w:rsidR="00A60489" w:rsidRPr="00AD0820" w:rsidRDefault="00A60489" w:rsidP="007B16F3">
      <w:pPr>
        <w:ind w:firstLine="709"/>
        <w:jc w:val="both"/>
        <w:rPr>
          <w:sz w:val="28"/>
          <w:szCs w:val="28"/>
        </w:rPr>
      </w:pPr>
      <w:r w:rsidRPr="00AD0820">
        <w:rPr>
          <w:sz w:val="28"/>
          <w:szCs w:val="28"/>
        </w:rPr>
        <w:t xml:space="preserve">Замещение сигнала телеканала (радиоканала) вещателя в ходе комплексной проверки системы оповещения населения возможно только проверочным сигналом </w:t>
      </w:r>
      <w:r w:rsidR="00AD0820">
        <w:rPr>
          <w:sz w:val="28"/>
          <w:szCs w:val="28"/>
        </w:rPr>
        <w:t>«</w:t>
      </w:r>
      <w:r w:rsidRPr="00AD0820">
        <w:rPr>
          <w:sz w:val="28"/>
          <w:szCs w:val="28"/>
        </w:rPr>
        <w:t>Техническая проверка</w:t>
      </w:r>
      <w:r w:rsidR="00AD0820">
        <w:rPr>
          <w:sz w:val="28"/>
          <w:szCs w:val="28"/>
        </w:rPr>
        <w:t>»</w:t>
      </w:r>
      <w:r w:rsidRPr="00AD0820">
        <w:rPr>
          <w:sz w:val="28"/>
          <w:szCs w:val="28"/>
        </w:rPr>
        <w:t>.</w:t>
      </w:r>
    </w:p>
    <w:p w:rsidR="00A60489" w:rsidRPr="00745233" w:rsidRDefault="00A60489" w:rsidP="007B16F3">
      <w:pPr>
        <w:ind w:firstLine="709"/>
        <w:jc w:val="both"/>
        <w:rPr>
          <w:sz w:val="28"/>
          <w:szCs w:val="28"/>
        </w:rPr>
      </w:pPr>
      <w:r w:rsidRPr="00AD0820">
        <w:rPr>
          <w:sz w:val="28"/>
          <w:szCs w:val="28"/>
        </w:rPr>
        <w:t>В ходе работы комиссий проверяется выполнение всех требований настоящего Положения, а также положений о муниципальных и локальных системах оповещения соответственно.</w:t>
      </w:r>
    </w:p>
    <w:p w:rsidR="00666ACE" w:rsidRDefault="00A60489" w:rsidP="007B16F3">
      <w:pPr>
        <w:ind w:firstLine="709"/>
        <w:jc w:val="both"/>
        <w:rPr>
          <w:sz w:val="28"/>
          <w:szCs w:val="28"/>
        </w:rPr>
      </w:pPr>
      <w:r w:rsidRPr="00AD0820">
        <w:rPr>
          <w:sz w:val="28"/>
          <w:szCs w:val="28"/>
        </w:rPr>
        <w:t xml:space="preserve">По результатам комплексной </w:t>
      </w:r>
      <w:proofErr w:type="gramStart"/>
      <w:r w:rsidRPr="00AD0820">
        <w:rPr>
          <w:sz w:val="28"/>
          <w:szCs w:val="28"/>
        </w:rPr>
        <w:t>проверки готовности системы оповещения населения</w:t>
      </w:r>
      <w:proofErr w:type="gramEnd"/>
      <w:r w:rsidRPr="00AD0820">
        <w:rPr>
          <w:sz w:val="28"/>
          <w:szCs w:val="28"/>
        </w:rPr>
        <w:t xml:space="preserve"> оформляется акт, в котором отражаются проверенные вопросы, выявленные недостатки, предложения по их своевременному устранению и оценка готовности системы оповещения населения, определяемая в соответствии с </w:t>
      </w:r>
      <w:hyperlink w:anchor="Par1687" w:tooltip="ОЦЕНКИ" w:history="1">
        <w:r w:rsidRPr="00AD0820">
          <w:rPr>
            <w:rStyle w:val="af2"/>
            <w:color w:val="auto"/>
            <w:sz w:val="28"/>
            <w:szCs w:val="28"/>
            <w:u w:val="none"/>
          </w:rPr>
          <w:t>приложением № 3</w:t>
        </w:r>
      </w:hyperlink>
      <w:r w:rsidRPr="00AD0820">
        <w:rPr>
          <w:sz w:val="28"/>
          <w:szCs w:val="28"/>
        </w:rPr>
        <w:t xml:space="preserve"> к Положению, утвержденному </w:t>
      </w:r>
      <w:hyperlink r:id="rId10" w:history="1">
        <w:r w:rsidR="00075411">
          <w:rPr>
            <w:rStyle w:val="af2"/>
            <w:color w:val="auto"/>
            <w:sz w:val="28"/>
            <w:szCs w:val="28"/>
            <w:u w:val="none"/>
          </w:rPr>
          <w:t>п</w:t>
        </w:r>
        <w:r w:rsidRPr="00AD0820">
          <w:rPr>
            <w:rStyle w:val="af2"/>
            <w:color w:val="auto"/>
            <w:sz w:val="28"/>
            <w:szCs w:val="28"/>
            <w:u w:val="none"/>
          </w:rPr>
          <w:t>риказ</w:t>
        </w:r>
        <w:r w:rsidR="00075411">
          <w:rPr>
            <w:rStyle w:val="af2"/>
            <w:color w:val="auto"/>
            <w:sz w:val="28"/>
            <w:szCs w:val="28"/>
            <w:u w:val="none"/>
          </w:rPr>
          <w:t>о</w:t>
        </w:r>
        <w:r w:rsidRPr="00AD0820">
          <w:rPr>
            <w:rStyle w:val="af2"/>
            <w:color w:val="auto"/>
            <w:sz w:val="28"/>
            <w:szCs w:val="28"/>
            <w:u w:val="none"/>
          </w:rPr>
          <w:t>м</w:t>
        </w:r>
      </w:hyperlink>
      <w:r w:rsidRPr="00AD0820">
        <w:rPr>
          <w:sz w:val="28"/>
          <w:szCs w:val="28"/>
        </w:rPr>
        <w:t xml:space="preserve"> №</w:t>
      </w:r>
      <w:r w:rsidR="00093354">
        <w:rPr>
          <w:sz w:val="28"/>
          <w:szCs w:val="28"/>
        </w:rPr>
        <w:t xml:space="preserve"> </w:t>
      </w:r>
      <w:r w:rsidRPr="00AD0820">
        <w:rPr>
          <w:sz w:val="28"/>
          <w:szCs w:val="28"/>
        </w:rPr>
        <w:t>578</w:t>
      </w:r>
      <w:r w:rsidR="00075411">
        <w:rPr>
          <w:sz w:val="28"/>
          <w:szCs w:val="28"/>
        </w:rPr>
        <w:t>/</w:t>
      </w:r>
      <w:r w:rsidRPr="00AD0820">
        <w:rPr>
          <w:sz w:val="28"/>
          <w:szCs w:val="28"/>
        </w:rPr>
        <w:t>365</w:t>
      </w:r>
      <w:r w:rsidR="00666ACE">
        <w:rPr>
          <w:sz w:val="28"/>
          <w:szCs w:val="28"/>
        </w:rPr>
        <w:t>.</w:t>
      </w:r>
      <w:r w:rsidRPr="00AD0820">
        <w:rPr>
          <w:sz w:val="28"/>
          <w:szCs w:val="28"/>
        </w:rPr>
        <w:t xml:space="preserve"> </w:t>
      </w:r>
    </w:p>
    <w:p w:rsidR="00A60489" w:rsidRPr="00745233" w:rsidRDefault="00A60489" w:rsidP="007B16F3">
      <w:pPr>
        <w:ind w:firstLine="709"/>
        <w:jc w:val="both"/>
        <w:rPr>
          <w:sz w:val="28"/>
          <w:szCs w:val="28"/>
        </w:rPr>
      </w:pPr>
      <w:proofErr w:type="gramStart"/>
      <w:r w:rsidRPr="00745233">
        <w:rPr>
          <w:sz w:val="28"/>
          <w:szCs w:val="28"/>
        </w:rPr>
        <w:t>Технические проверки готовности к задействованию муниципальн</w:t>
      </w:r>
      <w:r>
        <w:rPr>
          <w:sz w:val="28"/>
          <w:szCs w:val="28"/>
        </w:rPr>
        <w:t>ой</w:t>
      </w:r>
      <w:r w:rsidRPr="00745233">
        <w:rPr>
          <w:sz w:val="28"/>
          <w:szCs w:val="28"/>
        </w:rPr>
        <w:t xml:space="preserve">, локальных систем оповещения и КСЭОН проводятся без включения оконечных средств оповещения и замещения сигналов </w:t>
      </w:r>
      <w:r w:rsidRPr="00AD0820">
        <w:rPr>
          <w:sz w:val="28"/>
          <w:szCs w:val="28"/>
        </w:rPr>
        <w:t>телеканалов</w:t>
      </w:r>
      <w:r w:rsidRPr="00745233">
        <w:rPr>
          <w:sz w:val="28"/>
          <w:szCs w:val="28"/>
        </w:rPr>
        <w:t xml:space="preserve"> (радиоканалов) вещателей дежурными (дежурно-диспетчерскими) службами органов повседневного управления РСЧС, организации путем передачи проверочного сигнала и речевого сообщения </w:t>
      </w:r>
      <w:r w:rsidR="00AD0820">
        <w:rPr>
          <w:sz w:val="28"/>
          <w:szCs w:val="28"/>
        </w:rPr>
        <w:t>«</w:t>
      </w:r>
      <w:r w:rsidRPr="00745233">
        <w:rPr>
          <w:sz w:val="28"/>
          <w:szCs w:val="28"/>
        </w:rPr>
        <w:t>Техническая проверка</w:t>
      </w:r>
      <w:r w:rsidR="00AD0820">
        <w:rPr>
          <w:sz w:val="28"/>
          <w:szCs w:val="28"/>
        </w:rPr>
        <w:t>»</w:t>
      </w:r>
      <w:r w:rsidRPr="00745233">
        <w:rPr>
          <w:sz w:val="28"/>
          <w:szCs w:val="28"/>
        </w:rPr>
        <w:t xml:space="preserve"> с периодичностью не реже одного раза в сутки, при этом передача пользователям услугами связи (на пользовательское оборудование (оконечное оборудование), а</w:t>
      </w:r>
      <w:proofErr w:type="gramEnd"/>
      <w:r w:rsidRPr="00745233">
        <w:rPr>
          <w:sz w:val="28"/>
          <w:szCs w:val="28"/>
        </w:rPr>
        <w:t xml:space="preserve"> также выпуск в эфир (публикация) редакциями средств массовой информации проверочного сигнала </w:t>
      </w:r>
      <w:r w:rsidR="00AD0820">
        <w:rPr>
          <w:sz w:val="28"/>
          <w:szCs w:val="28"/>
        </w:rPr>
        <w:t>«</w:t>
      </w:r>
      <w:r w:rsidRPr="00745233">
        <w:rPr>
          <w:sz w:val="28"/>
          <w:szCs w:val="28"/>
        </w:rPr>
        <w:t>Техническая проверка</w:t>
      </w:r>
      <w:r w:rsidR="00AD0820">
        <w:rPr>
          <w:sz w:val="28"/>
          <w:szCs w:val="28"/>
        </w:rPr>
        <w:t>»</w:t>
      </w:r>
      <w:r w:rsidRPr="00745233">
        <w:rPr>
          <w:sz w:val="28"/>
          <w:szCs w:val="28"/>
        </w:rPr>
        <w:t xml:space="preserve"> не производится.</w:t>
      </w:r>
    </w:p>
    <w:p w:rsidR="00A60489" w:rsidRPr="00745233" w:rsidRDefault="00A60489" w:rsidP="007B16F3">
      <w:pPr>
        <w:ind w:firstLine="709"/>
        <w:jc w:val="both"/>
        <w:rPr>
          <w:sz w:val="28"/>
          <w:szCs w:val="28"/>
        </w:rPr>
      </w:pPr>
      <w:r w:rsidRPr="00745233">
        <w:rPr>
          <w:sz w:val="28"/>
          <w:szCs w:val="28"/>
        </w:rPr>
        <w:t xml:space="preserve">Перед проведением всех проверок в обязательном порядке проводится комплекс организационно-технических мероприятий с целью </w:t>
      </w:r>
      <w:proofErr w:type="gramStart"/>
      <w:r w:rsidRPr="00745233">
        <w:rPr>
          <w:sz w:val="28"/>
          <w:szCs w:val="28"/>
        </w:rPr>
        <w:t>исключения несанкционированного запуска систем оповещения населения</w:t>
      </w:r>
      <w:proofErr w:type="gramEnd"/>
      <w:r w:rsidRPr="00745233">
        <w:rPr>
          <w:sz w:val="28"/>
          <w:szCs w:val="28"/>
        </w:rPr>
        <w:t>.</w:t>
      </w:r>
    </w:p>
    <w:p w:rsidR="00A60489" w:rsidRDefault="00A60489" w:rsidP="007B16F3">
      <w:pPr>
        <w:ind w:firstLine="709"/>
        <w:jc w:val="both"/>
        <w:rPr>
          <w:sz w:val="28"/>
          <w:szCs w:val="28"/>
        </w:rPr>
      </w:pPr>
      <w:r w:rsidRPr="00745233">
        <w:rPr>
          <w:sz w:val="28"/>
          <w:szCs w:val="28"/>
        </w:rPr>
        <w:t xml:space="preserve">Перерыв вещательных программ при выступлении высших должностных лиц страны, передаче сообщений о важных государственных событиях, экстренных сообщениях в области защиты населения и территорий от чрезвычайных ситуаций природного и техногенного характера в ходе </w:t>
      </w:r>
      <w:proofErr w:type="gramStart"/>
      <w:r w:rsidRPr="00745233">
        <w:rPr>
          <w:sz w:val="28"/>
          <w:szCs w:val="28"/>
        </w:rPr>
        <w:t>проведения проверок систем оповещения населения</w:t>
      </w:r>
      <w:proofErr w:type="gramEnd"/>
      <w:r w:rsidRPr="00745233">
        <w:rPr>
          <w:sz w:val="28"/>
          <w:szCs w:val="28"/>
        </w:rPr>
        <w:t xml:space="preserve"> не допускается.</w:t>
      </w:r>
    </w:p>
    <w:p w:rsidR="00075411" w:rsidRPr="00745233" w:rsidRDefault="00075411" w:rsidP="007B16F3">
      <w:pPr>
        <w:ind w:firstLine="709"/>
        <w:jc w:val="both"/>
        <w:rPr>
          <w:sz w:val="28"/>
          <w:szCs w:val="28"/>
        </w:rPr>
      </w:pPr>
    </w:p>
    <w:p w:rsidR="00A60489" w:rsidRDefault="00A60489" w:rsidP="007B16F3">
      <w:pPr>
        <w:ind w:firstLine="709"/>
        <w:jc w:val="both"/>
        <w:rPr>
          <w:sz w:val="28"/>
          <w:szCs w:val="28"/>
        </w:rPr>
      </w:pPr>
      <w:r w:rsidRPr="00745233">
        <w:rPr>
          <w:sz w:val="28"/>
          <w:szCs w:val="28"/>
        </w:rPr>
        <w:t>2</w:t>
      </w:r>
      <w:r w:rsidR="00A74688">
        <w:rPr>
          <w:sz w:val="28"/>
          <w:szCs w:val="28"/>
        </w:rPr>
        <w:t>5</w:t>
      </w:r>
      <w:r w:rsidRPr="00745233">
        <w:rPr>
          <w:sz w:val="28"/>
          <w:szCs w:val="28"/>
        </w:rPr>
        <w:t>. Для обеспечения оповещения максимального количества людей, попавших в зону чрезвычайной ситуации, в том числе на территориях, не</w:t>
      </w:r>
      <w:r w:rsidR="00075411">
        <w:rPr>
          <w:sz w:val="28"/>
          <w:szCs w:val="28"/>
        </w:rPr>
        <w:t xml:space="preserve"> </w:t>
      </w:r>
      <w:r w:rsidRPr="00745233">
        <w:rPr>
          <w:sz w:val="28"/>
          <w:szCs w:val="28"/>
        </w:rPr>
        <w:t>охваченных автоматизированными системами централизованного оповещения, создается резерв технических средств оповещения (стационарных и мобильных).</w:t>
      </w:r>
    </w:p>
    <w:p w:rsidR="00075411" w:rsidRPr="00745233" w:rsidRDefault="00075411" w:rsidP="007B16F3">
      <w:pPr>
        <w:ind w:firstLine="709"/>
        <w:jc w:val="both"/>
        <w:rPr>
          <w:sz w:val="28"/>
          <w:szCs w:val="28"/>
        </w:rPr>
      </w:pPr>
    </w:p>
    <w:p w:rsidR="00A60489" w:rsidRPr="00745233" w:rsidRDefault="00A60489" w:rsidP="007B16F3">
      <w:pPr>
        <w:ind w:firstLine="709"/>
        <w:jc w:val="both"/>
        <w:rPr>
          <w:sz w:val="28"/>
          <w:szCs w:val="28"/>
        </w:rPr>
      </w:pPr>
      <w:r w:rsidRPr="00E52F25">
        <w:rPr>
          <w:sz w:val="28"/>
          <w:szCs w:val="28"/>
        </w:rPr>
        <w:t>2</w:t>
      </w:r>
      <w:r w:rsidR="00A74688">
        <w:rPr>
          <w:sz w:val="28"/>
          <w:szCs w:val="28"/>
        </w:rPr>
        <w:t>6</w:t>
      </w:r>
      <w:r w:rsidRPr="00E52F25">
        <w:rPr>
          <w:sz w:val="28"/>
          <w:szCs w:val="28"/>
        </w:rPr>
        <w:t xml:space="preserve">. Требования, изложенные в </w:t>
      </w:r>
      <w:hyperlink w:anchor="Par233" w:tooltip="ТРЕБОВАНИЯ" w:history="1">
        <w:r w:rsidRPr="00AD0820">
          <w:rPr>
            <w:rStyle w:val="af2"/>
            <w:color w:val="auto"/>
            <w:sz w:val="28"/>
            <w:szCs w:val="28"/>
            <w:u w:val="none"/>
          </w:rPr>
          <w:t>приложении № 1</w:t>
        </w:r>
      </w:hyperlink>
      <w:r w:rsidRPr="00AD0820">
        <w:rPr>
          <w:sz w:val="28"/>
          <w:szCs w:val="28"/>
        </w:rPr>
        <w:t xml:space="preserve"> к </w:t>
      </w:r>
      <w:proofErr w:type="gramStart"/>
      <w:r w:rsidRPr="00AD0820">
        <w:rPr>
          <w:sz w:val="28"/>
          <w:szCs w:val="28"/>
        </w:rPr>
        <w:t xml:space="preserve">Положению, утвержденному </w:t>
      </w:r>
      <w:hyperlink r:id="rId11" w:history="1">
        <w:r w:rsidR="00093354">
          <w:rPr>
            <w:rStyle w:val="af2"/>
            <w:color w:val="auto"/>
            <w:sz w:val="28"/>
            <w:szCs w:val="28"/>
            <w:u w:val="none"/>
          </w:rPr>
          <w:t>п</w:t>
        </w:r>
        <w:r w:rsidRPr="00AD0820">
          <w:rPr>
            <w:rStyle w:val="af2"/>
            <w:color w:val="auto"/>
            <w:sz w:val="28"/>
            <w:szCs w:val="28"/>
            <w:u w:val="none"/>
          </w:rPr>
          <w:t>риказ</w:t>
        </w:r>
        <w:r w:rsidR="00075411">
          <w:rPr>
            <w:rStyle w:val="af2"/>
            <w:color w:val="auto"/>
            <w:sz w:val="28"/>
            <w:szCs w:val="28"/>
            <w:u w:val="none"/>
          </w:rPr>
          <w:t>о</w:t>
        </w:r>
        <w:r w:rsidRPr="00AD0820">
          <w:rPr>
            <w:rStyle w:val="af2"/>
            <w:color w:val="auto"/>
            <w:sz w:val="28"/>
            <w:szCs w:val="28"/>
            <w:u w:val="none"/>
          </w:rPr>
          <w:t>м</w:t>
        </w:r>
      </w:hyperlink>
      <w:r w:rsidRPr="00AD0820">
        <w:rPr>
          <w:sz w:val="28"/>
          <w:szCs w:val="28"/>
        </w:rPr>
        <w:t xml:space="preserve"> </w:t>
      </w:r>
      <w:r>
        <w:rPr>
          <w:sz w:val="28"/>
          <w:szCs w:val="28"/>
        </w:rPr>
        <w:t>№</w:t>
      </w:r>
      <w:r w:rsidR="00093354">
        <w:rPr>
          <w:sz w:val="28"/>
          <w:szCs w:val="28"/>
        </w:rPr>
        <w:t xml:space="preserve"> </w:t>
      </w:r>
      <w:r>
        <w:rPr>
          <w:sz w:val="28"/>
          <w:szCs w:val="28"/>
        </w:rPr>
        <w:t>578</w:t>
      </w:r>
      <w:r w:rsidR="00075411">
        <w:rPr>
          <w:sz w:val="28"/>
          <w:szCs w:val="28"/>
        </w:rPr>
        <w:t>/</w:t>
      </w:r>
      <w:r>
        <w:rPr>
          <w:sz w:val="28"/>
          <w:szCs w:val="28"/>
        </w:rPr>
        <w:t>365</w:t>
      </w:r>
      <w:r w:rsidRPr="00745233">
        <w:rPr>
          <w:sz w:val="28"/>
          <w:szCs w:val="28"/>
        </w:rPr>
        <w:t xml:space="preserve"> должны быть выполнены</w:t>
      </w:r>
      <w:proofErr w:type="gramEnd"/>
      <w:r w:rsidRPr="00745233">
        <w:rPr>
          <w:sz w:val="28"/>
          <w:szCs w:val="28"/>
        </w:rPr>
        <w:t xml:space="preserve"> в ходе </w:t>
      </w:r>
      <w:r w:rsidRPr="00745233">
        <w:rPr>
          <w:sz w:val="28"/>
          <w:szCs w:val="28"/>
        </w:rPr>
        <w:lastRenderedPageBreak/>
        <w:t>планирования и осуществления строительства новой либо совершенствования действующей системы оповещения населения.</w:t>
      </w:r>
    </w:p>
    <w:p w:rsidR="00A60489" w:rsidRDefault="00A60489" w:rsidP="007B16F3">
      <w:pPr>
        <w:ind w:firstLine="709"/>
        <w:jc w:val="both"/>
        <w:rPr>
          <w:sz w:val="28"/>
          <w:szCs w:val="28"/>
        </w:rPr>
      </w:pPr>
      <w:r w:rsidRPr="00745233">
        <w:rPr>
          <w:sz w:val="28"/>
          <w:szCs w:val="28"/>
        </w:rPr>
        <w:t>Вывод из эксплуатации действующей системы оповещения населения осуществляется по окончанию эксплуатационного ресурса технических средств этой системы оповещения населения, завершения ее модернизации (реконструкции) и ввода в эксплуатацию новой системы оповещения населения.</w:t>
      </w:r>
    </w:p>
    <w:p w:rsidR="00A74688" w:rsidRPr="00745233" w:rsidRDefault="00A74688" w:rsidP="007B16F3">
      <w:pPr>
        <w:ind w:firstLine="709"/>
        <w:jc w:val="both"/>
        <w:rPr>
          <w:sz w:val="28"/>
          <w:szCs w:val="28"/>
        </w:rPr>
      </w:pPr>
    </w:p>
    <w:p w:rsidR="00A60489" w:rsidRPr="00745233" w:rsidRDefault="00A60489" w:rsidP="007B16F3">
      <w:pPr>
        <w:ind w:firstLine="709"/>
        <w:jc w:val="both"/>
        <w:rPr>
          <w:sz w:val="28"/>
          <w:szCs w:val="28"/>
        </w:rPr>
      </w:pPr>
      <w:r>
        <w:rPr>
          <w:sz w:val="28"/>
          <w:szCs w:val="28"/>
        </w:rPr>
        <w:t>2</w:t>
      </w:r>
      <w:r w:rsidR="00A74688">
        <w:rPr>
          <w:sz w:val="28"/>
          <w:szCs w:val="28"/>
        </w:rPr>
        <w:t>7</w:t>
      </w:r>
      <w:r w:rsidRPr="00745233">
        <w:rPr>
          <w:sz w:val="28"/>
          <w:szCs w:val="28"/>
        </w:rPr>
        <w:t xml:space="preserve">. Порядок создания, в том числе совершенствования, систем оповещения населения определяется положениями о </w:t>
      </w:r>
      <w:proofErr w:type="gramStart"/>
      <w:r w:rsidRPr="00745233">
        <w:rPr>
          <w:sz w:val="28"/>
          <w:szCs w:val="28"/>
        </w:rPr>
        <w:t>муниципальн</w:t>
      </w:r>
      <w:r>
        <w:rPr>
          <w:sz w:val="28"/>
          <w:szCs w:val="28"/>
        </w:rPr>
        <w:t>ой</w:t>
      </w:r>
      <w:proofErr w:type="gramEnd"/>
      <w:r w:rsidRPr="00745233">
        <w:rPr>
          <w:sz w:val="28"/>
          <w:szCs w:val="28"/>
        </w:rPr>
        <w:t xml:space="preserve"> и локальных системах оповещения соответственно.</w:t>
      </w:r>
    </w:p>
    <w:p w:rsidR="00A60489" w:rsidRPr="00025A84" w:rsidRDefault="00A60489" w:rsidP="00093354">
      <w:pPr>
        <w:ind w:firstLine="709"/>
        <w:jc w:val="both"/>
        <w:rPr>
          <w:sz w:val="28"/>
          <w:szCs w:val="28"/>
        </w:rPr>
      </w:pPr>
    </w:p>
    <w:p w:rsidR="00A74688" w:rsidRPr="00921942" w:rsidRDefault="00A74688" w:rsidP="00093354">
      <w:pPr>
        <w:ind w:firstLine="709"/>
        <w:jc w:val="both"/>
        <w:rPr>
          <w:sz w:val="28"/>
          <w:szCs w:val="28"/>
        </w:rPr>
      </w:pPr>
    </w:p>
    <w:p w:rsidR="00A60489" w:rsidRDefault="00A60489" w:rsidP="00093354">
      <w:pPr>
        <w:ind w:firstLine="709"/>
        <w:jc w:val="both"/>
        <w:rPr>
          <w:sz w:val="28"/>
          <w:szCs w:val="28"/>
        </w:rPr>
      </w:pPr>
      <w:r w:rsidRPr="00BE43D8">
        <w:rPr>
          <w:sz w:val="28"/>
          <w:szCs w:val="28"/>
        </w:rPr>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33EB8" w:rsidTr="00712655">
        <w:tc>
          <w:tcPr>
            <w:tcW w:w="4785" w:type="dxa"/>
          </w:tcPr>
          <w:p w:rsidR="00133EB8" w:rsidRDefault="00133EB8" w:rsidP="00093354">
            <w:pPr>
              <w:spacing w:line="240" w:lineRule="exact"/>
              <w:rPr>
                <w:sz w:val="28"/>
                <w:szCs w:val="28"/>
              </w:rPr>
            </w:pPr>
            <w:r>
              <w:rPr>
                <w:sz w:val="28"/>
                <w:szCs w:val="28"/>
              </w:rPr>
              <w:t>Заместитель главы администрации Шпаковского муниципального округа</w:t>
            </w:r>
          </w:p>
        </w:tc>
        <w:tc>
          <w:tcPr>
            <w:tcW w:w="4785" w:type="dxa"/>
            <w:vAlign w:val="bottom"/>
          </w:tcPr>
          <w:p w:rsidR="00133EB8" w:rsidRDefault="00133EB8" w:rsidP="00093354">
            <w:pPr>
              <w:spacing w:line="240" w:lineRule="exact"/>
              <w:jc w:val="right"/>
              <w:rPr>
                <w:sz w:val="28"/>
                <w:szCs w:val="28"/>
              </w:rPr>
            </w:pPr>
            <w:r>
              <w:rPr>
                <w:sz w:val="28"/>
                <w:szCs w:val="28"/>
              </w:rPr>
              <w:t xml:space="preserve">    </w:t>
            </w:r>
            <w:proofErr w:type="spellStart"/>
            <w:r>
              <w:rPr>
                <w:sz w:val="28"/>
                <w:szCs w:val="28"/>
              </w:rPr>
              <w:t>Е.В.Семенова</w:t>
            </w:r>
            <w:proofErr w:type="spellEnd"/>
          </w:p>
        </w:tc>
      </w:tr>
    </w:tbl>
    <w:p w:rsidR="00A60489" w:rsidRDefault="00A60489" w:rsidP="00A74688">
      <w:pPr>
        <w:jc w:val="center"/>
        <w:rPr>
          <w:sz w:val="28"/>
          <w:szCs w:val="28"/>
        </w:rPr>
      </w:pPr>
    </w:p>
    <w:sectPr w:rsidR="00A60489" w:rsidSect="00137452">
      <w:headerReference w:type="default" r:id="rId12"/>
      <w:pgSz w:w="11906" w:h="16838"/>
      <w:pgMar w:top="1134" w:right="567" w:bottom="85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0D6" w:rsidRDefault="00D530D6">
      <w:r>
        <w:separator/>
      </w:r>
    </w:p>
  </w:endnote>
  <w:endnote w:type="continuationSeparator" w:id="0">
    <w:p w:rsidR="00D530D6" w:rsidRDefault="00D53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altName w:val="Arial Unicode MS"/>
    <w:charset w:val="8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0D6" w:rsidRDefault="00D530D6">
      <w:r>
        <w:separator/>
      </w:r>
    </w:p>
  </w:footnote>
  <w:footnote w:type="continuationSeparator" w:id="0">
    <w:p w:rsidR="00D530D6" w:rsidRDefault="00D53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503" w:rsidRDefault="00A978EE">
    <w:pPr>
      <w:pStyle w:val="ae"/>
      <w:jc w:val="center"/>
    </w:pPr>
    <w:r>
      <w:fldChar w:fldCharType="begin"/>
    </w:r>
    <w:r>
      <w:instrText>PAGE   \* MERGEFORMAT</w:instrText>
    </w:r>
    <w:r>
      <w:fldChar w:fldCharType="separate"/>
    </w:r>
    <w:r w:rsidR="00401DE5">
      <w:rPr>
        <w:noProof/>
      </w:rPr>
      <w:t>4</w:t>
    </w:r>
    <w:r>
      <w:fldChar w:fldCharType="end"/>
    </w:r>
  </w:p>
  <w:p w:rsidR="00715503" w:rsidRDefault="00D530D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7CC4"/>
    <w:multiLevelType w:val="hybridMultilevel"/>
    <w:tmpl w:val="D8A014B4"/>
    <w:lvl w:ilvl="0" w:tplc="7A325450">
      <w:start w:val="1"/>
      <w:numFmt w:val="decimal"/>
      <w:lvlText w:val="%1."/>
      <w:lvlJc w:val="left"/>
      <w:pPr>
        <w:tabs>
          <w:tab w:val="num" w:pos="360"/>
        </w:tabs>
        <w:ind w:left="360" w:hanging="360"/>
      </w:pPr>
      <w:rPr>
        <w:color w:val="00000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9011AFA"/>
    <w:multiLevelType w:val="multilevel"/>
    <w:tmpl w:val="1C2AB806"/>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
    <w:nsid w:val="0A0C2E55"/>
    <w:multiLevelType w:val="hybridMultilevel"/>
    <w:tmpl w:val="5D8AEAB0"/>
    <w:lvl w:ilvl="0" w:tplc="DCD45EE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112223A"/>
    <w:multiLevelType w:val="hybridMultilevel"/>
    <w:tmpl w:val="5C826250"/>
    <w:lvl w:ilvl="0" w:tplc="418040C6">
      <w:start w:val="3"/>
      <w:numFmt w:val="decimal"/>
      <w:lvlText w:val="%1."/>
      <w:lvlJc w:val="left"/>
      <w:pPr>
        <w:tabs>
          <w:tab w:val="num" w:pos="795"/>
        </w:tabs>
        <w:ind w:left="7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5913F8B"/>
    <w:multiLevelType w:val="hybridMultilevel"/>
    <w:tmpl w:val="BAF25358"/>
    <w:lvl w:ilvl="0" w:tplc="8B6AF52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359263D4"/>
    <w:multiLevelType w:val="multilevel"/>
    <w:tmpl w:val="ED46260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6">
    <w:nsid w:val="37840837"/>
    <w:multiLevelType w:val="multilevel"/>
    <w:tmpl w:val="C35E69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7">
    <w:nsid w:val="4F6E0751"/>
    <w:multiLevelType w:val="hybridMultilevel"/>
    <w:tmpl w:val="6DEEA292"/>
    <w:lvl w:ilvl="0" w:tplc="F0686D96">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71A0EBF"/>
    <w:multiLevelType w:val="multilevel"/>
    <w:tmpl w:val="2E48D876"/>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560"/>
        </w:tabs>
        <w:ind w:left="1560" w:hanging="495"/>
      </w:pPr>
      <w:rPr>
        <w:rFonts w:hint="default"/>
      </w:rPr>
    </w:lvl>
    <w:lvl w:ilvl="2">
      <w:start w:val="1"/>
      <w:numFmt w:val="decimal"/>
      <w:isLgl/>
      <w:lvlText w:val="%1.%2.%3"/>
      <w:lvlJc w:val="left"/>
      <w:pPr>
        <w:tabs>
          <w:tab w:val="num" w:pos="2145"/>
        </w:tabs>
        <w:ind w:left="2145" w:hanging="720"/>
      </w:pPr>
      <w:rPr>
        <w:rFonts w:hint="default"/>
      </w:rPr>
    </w:lvl>
    <w:lvl w:ilvl="3">
      <w:start w:val="1"/>
      <w:numFmt w:val="decimal"/>
      <w:isLgl/>
      <w:lvlText w:val="%1.%2.%3.%4"/>
      <w:lvlJc w:val="left"/>
      <w:pPr>
        <w:tabs>
          <w:tab w:val="num" w:pos="2865"/>
        </w:tabs>
        <w:ind w:left="2865" w:hanging="1080"/>
      </w:pPr>
      <w:rPr>
        <w:rFonts w:hint="default"/>
      </w:rPr>
    </w:lvl>
    <w:lvl w:ilvl="4">
      <w:start w:val="1"/>
      <w:numFmt w:val="decimal"/>
      <w:isLgl/>
      <w:lvlText w:val="%1.%2.%3.%4.%5"/>
      <w:lvlJc w:val="left"/>
      <w:pPr>
        <w:tabs>
          <w:tab w:val="num" w:pos="3225"/>
        </w:tabs>
        <w:ind w:left="3225" w:hanging="1080"/>
      </w:pPr>
      <w:rPr>
        <w:rFonts w:hint="default"/>
      </w:rPr>
    </w:lvl>
    <w:lvl w:ilvl="5">
      <w:start w:val="1"/>
      <w:numFmt w:val="decimal"/>
      <w:isLgl/>
      <w:lvlText w:val="%1.%2.%3.%4.%5.%6"/>
      <w:lvlJc w:val="left"/>
      <w:pPr>
        <w:tabs>
          <w:tab w:val="num" w:pos="3945"/>
        </w:tabs>
        <w:ind w:left="3945" w:hanging="1440"/>
      </w:pPr>
      <w:rPr>
        <w:rFonts w:hint="default"/>
      </w:rPr>
    </w:lvl>
    <w:lvl w:ilvl="6">
      <w:start w:val="1"/>
      <w:numFmt w:val="decimal"/>
      <w:isLgl/>
      <w:lvlText w:val="%1.%2.%3.%4.%5.%6.%7"/>
      <w:lvlJc w:val="left"/>
      <w:pPr>
        <w:tabs>
          <w:tab w:val="num" w:pos="4305"/>
        </w:tabs>
        <w:ind w:left="4305" w:hanging="1440"/>
      </w:pPr>
      <w:rPr>
        <w:rFonts w:hint="default"/>
      </w:rPr>
    </w:lvl>
    <w:lvl w:ilvl="7">
      <w:start w:val="1"/>
      <w:numFmt w:val="decimal"/>
      <w:isLgl/>
      <w:lvlText w:val="%1.%2.%3.%4.%5.%6.%7.%8"/>
      <w:lvlJc w:val="left"/>
      <w:pPr>
        <w:tabs>
          <w:tab w:val="num" w:pos="5025"/>
        </w:tabs>
        <w:ind w:left="5025" w:hanging="1800"/>
      </w:pPr>
      <w:rPr>
        <w:rFonts w:hint="default"/>
      </w:rPr>
    </w:lvl>
    <w:lvl w:ilvl="8">
      <w:start w:val="1"/>
      <w:numFmt w:val="decimal"/>
      <w:isLgl/>
      <w:lvlText w:val="%1.%2.%3.%4.%5.%6.%7.%8.%9"/>
      <w:lvlJc w:val="left"/>
      <w:pPr>
        <w:tabs>
          <w:tab w:val="num" w:pos="5745"/>
        </w:tabs>
        <w:ind w:left="5745" w:hanging="2160"/>
      </w:pPr>
      <w:rPr>
        <w:rFonts w:hint="default"/>
      </w:rPr>
    </w:lvl>
  </w:abstractNum>
  <w:abstractNum w:abstractNumId="9">
    <w:nsid w:val="6B503816"/>
    <w:multiLevelType w:val="hybridMultilevel"/>
    <w:tmpl w:val="855EDBC4"/>
    <w:lvl w:ilvl="0" w:tplc="71D8E34C">
      <w:start w:val="1"/>
      <w:numFmt w:val="decimal"/>
      <w:lvlText w:val="%1."/>
      <w:lvlJc w:val="left"/>
      <w:pPr>
        <w:tabs>
          <w:tab w:val="num" w:pos="985"/>
        </w:tabs>
        <w:ind w:left="985" w:hanging="360"/>
      </w:pPr>
      <w:rPr>
        <w:rFonts w:hint="default"/>
      </w:rPr>
    </w:lvl>
    <w:lvl w:ilvl="1" w:tplc="04190019" w:tentative="1">
      <w:start w:val="1"/>
      <w:numFmt w:val="lowerLetter"/>
      <w:lvlText w:val="%2."/>
      <w:lvlJc w:val="left"/>
      <w:pPr>
        <w:tabs>
          <w:tab w:val="num" w:pos="1705"/>
        </w:tabs>
        <w:ind w:left="1705" w:hanging="360"/>
      </w:pPr>
    </w:lvl>
    <w:lvl w:ilvl="2" w:tplc="0419001B" w:tentative="1">
      <w:start w:val="1"/>
      <w:numFmt w:val="lowerRoman"/>
      <w:lvlText w:val="%3."/>
      <w:lvlJc w:val="right"/>
      <w:pPr>
        <w:tabs>
          <w:tab w:val="num" w:pos="2425"/>
        </w:tabs>
        <w:ind w:left="2425" w:hanging="180"/>
      </w:pPr>
    </w:lvl>
    <w:lvl w:ilvl="3" w:tplc="0419000F" w:tentative="1">
      <w:start w:val="1"/>
      <w:numFmt w:val="decimal"/>
      <w:lvlText w:val="%4."/>
      <w:lvlJc w:val="left"/>
      <w:pPr>
        <w:tabs>
          <w:tab w:val="num" w:pos="3145"/>
        </w:tabs>
        <w:ind w:left="3145" w:hanging="360"/>
      </w:pPr>
    </w:lvl>
    <w:lvl w:ilvl="4" w:tplc="04190019" w:tentative="1">
      <w:start w:val="1"/>
      <w:numFmt w:val="lowerLetter"/>
      <w:lvlText w:val="%5."/>
      <w:lvlJc w:val="left"/>
      <w:pPr>
        <w:tabs>
          <w:tab w:val="num" w:pos="3865"/>
        </w:tabs>
        <w:ind w:left="3865" w:hanging="360"/>
      </w:pPr>
    </w:lvl>
    <w:lvl w:ilvl="5" w:tplc="0419001B" w:tentative="1">
      <w:start w:val="1"/>
      <w:numFmt w:val="lowerRoman"/>
      <w:lvlText w:val="%6."/>
      <w:lvlJc w:val="right"/>
      <w:pPr>
        <w:tabs>
          <w:tab w:val="num" w:pos="4585"/>
        </w:tabs>
        <w:ind w:left="4585" w:hanging="180"/>
      </w:pPr>
    </w:lvl>
    <w:lvl w:ilvl="6" w:tplc="0419000F" w:tentative="1">
      <w:start w:val="1"/>
      <w:numFmt w:val="decimal"/>
      <w:lvlText w:val="%7."/>
      <w:lvlJc w:val="left"/>
      <w:pPr>
        <w:tabs>
          <w:tab w:val="num" w:pos="5305"/>
        </w:tabs>
        <w:ind w:left="5305" w:hanging="360"/>
      </w:pPr>
    </w:lvl>
    <w:lvl w:ilvl="7" w:tplc="04190019" w:tentative="1">
      <w:start w:val="1"/>
      <w:numFmt w:val="lowerLetter"/>
      <w:lvlText w:val="%8."/>
      <w:lvlJc w:val="left"/>
      <w:pPr>
        <w:tabs>
          <w:tab w:val="num" w:pos="6025"/>
        </w:tabs>
        <w:ind w:left="6025" w:hanging="360"/>
      </w:pPr>
    </w:lvl>
    <w:lvl w:ilvl="8" w:tplc="0419001B" w:tentative="1">
      <w:start w:val="1"/>
      <w:numFmt w:val="lowerRoman"/>
      <w:lvlText w:val="%9."/>
      <w:lvlJc w:val="right"/>
      <w:pPr>
        <w:tabs>
          <w:tab w:val="num" w:pos="6745"/>
        </w:tabs>
        <w:ind w:left="6745" w:hanging="180"/>
      </w:pPr>
    </w:lvl>
  </w:abstractNum>
  <w:num w:numId="1">
    <w:abstractNumId w:val="2"/>
  </w:num>
  <w:num w:numId="2">
    <w:abstractNumId w:val="7"/>
  </w:num>
  <w:num w:numId="3">
    <w:abstractNumId w:val="5"/>
  </w:num>
  <w:num w:numId="4">
    <w:abstractNumId w:val="6"/>
  </w:num>
  <w:num w:numId="5">
    <w:abstractNumId w:val="1"/>
  </w:num>
  <w:num w:numId="6">
    <w:abstractNumId w:val="8"/>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6BF"/>
    <w:rsid w:val="00004D58"/>
    <w:rsid w:val="00006712"/>
    <w:rsid w:val="00031E00"/>
    <w:rsid w:val="00075411"/>
    <w:rsid w:val="00093354"/>
    <w:rsid w:val="000D0B95"/>
    <w:rsid w:val="00133EB8"/>
    <w:rsid w:val="00137452"/>
    <w:rsid w:val="001D2C1E"/>
    <w:rsid w:val="001F061E"/>
    <w:rsid w:val="00211E29"/>
    <w:rsid w:val="002247D5"/>
    <w:rsid w:val="00314C69"/>
    <w:rsid w:val="00331830"/>
    <w:rsid w:val="00401DE5"/>
    <w:rsid w:val="00406CD0"/>
    <w:rsid w:val="00460BAD"/>
    <w:rsid w:val="00496D2D"/>
    <w:rsid w:val="00585D9F"/>
    <w:rsid w:val="005A4D86"/>
    <w:rsid w:val="00666ACE"/>
    <w:rsid w:val="006736BF"/>
    <w:rsid w:val="006C2AD0"/>
    <w:rsid w:val="006C7C62"/>
    <w:rsid w:val="006F05C7"/>
    <w:rsid w:val="00712655"/>
    <w:rsid w:val="007B16F3"/>
    <w:rsid w:val="007C366D"/>
    <w:rsid w:val="007D412C"/>
    <w:rsid w:val="008726D8"/>
    <w:rsid w:val="008D414A"/>
    <w:rsid w:val="00953989"/>
    <w:rsid w:val="00961A80"/>
    <w:rsid w:val="00A01F29"/>
    <w:rsid w:val="00A60489"/>
    <w:rsid w:val="00A74688"/>
    <w:rsid w:val="00A978EE"/>
    <w:rsid w:val="00AD0820"/>
    <w:rsid w:val="00B3373F"/>
    <w:rsid w:val="00B516CE"/>
    <w:rsid w:val="00BB0620"/>
    <w:rsid w:val="00C15538"/>
    <w:rsid w:val="00C52AD0"/>
    <w:rsid w:val="00C77755"/>
    <w:rsid w:val="00CC61A0"/>
    <w:rsid w:val="00D530D6"/>
    <w:rsid w:val="00DF742E"/>
    <w:rsid w:val="00F02AAC"/>
    <w:rsid w:val="00F046E7"/>
    <w:rsid w:val="00F96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0489"/>
    <w:pPr>
      <w:keepNext/>
      <w:outlineLvl w:val="0"/>
    </w:pPr>
    <w:rPr>
      <w:b/>
      <w:sz w:val="28"/>
      <w:szCs w:val="20"/>
    </w:rPr>
  </w:style>
  <w:style w:type="paragraph" w:styleId="2">
    <w:name w:val="heading 2"/>
    <w:basedOn w:val="a"/>
    <w:next w:val="a"/>
    <w:link w:val="20"/>
    <w:qFormat/>
    <w:rsid w:val="00A60489"/>
    <w:pPr>
      <w:keepNext/>
      <w:jc w:val="center"/>
      <w:outlineLvl w:val="1"/>
    </w:pPr>
    <w:rPr>
      <w:b/>
      <w:sz w:val="36"/>
      <w:szCs w:val="20"/>
    </w:rPr>
  </w:style>
  <w:style w:type="paragraph" w:styleId="3">
    <w:name w:val="heading 3"/>
    <w:basedOn w:val="a"/>
    <w:next w:val="a"/>
    <w:link w:val="30"/>
    <w:qFormat/>
    <w:rsid w:val="00A60489"/>
    <w:pPr>
      <w:keepNext/>
      <w:jc w:val="center"/>
      <w:outlineLvl w:val="2"/>
    </w:pPr>
    <w:rPr>
      <w:b/>
      <w:szCs w:val="20"/>
    </w:rPr>
  </w:style>
  <w:style w:type="paragraph" w:styleId="7">
    <w:name w:val="heading 7"/>
    <w:basedOn w:val="a"/>
    <w:next w:val="a"/>
    <w:link w:val="70"/>
    <w:qFormat/>
    <w:rsid w:val="00A60489"/>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0489"/>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A60489"/>
    <w:rPr>
      <w:rFonts w:ascii="Times New Roman" w:eastAsia="Times New Roman" w:hAnsi="Times New Roman" w:cs="Times New Roman"/>
      <w:b/>
      <w:sz w:val="36"/>
      <w:szCs w:val="20"/>
      <w:lang w:eastAsia="ru-RU"/>
    </w:rPr>
  </w:style>
  <w:style w:type="character" w:customStyle="1" w:styleId="30">
    <w:name w:val="Заголовок 3 Знак"/>
    <w:basedOn w:val="a0"/>
    <w:link w:val="3"/>
    <w:rsid w:val="00A60489"/>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A60489"/>
    <w:rPr>
      <w:rFonts w:ascii="Times New Roman" w:eastAsia="Times New Roman" w:hAnsi="Times New Roman" w:cs="Times New Roman"/>
      <w:sz w:val="24"/>
      <w:szCs w:val="24"/>
      <w:lang w:eastAsia="ru-RU"/>
    </w:rPr>
  </w:style>
  <w:style w:type="paragraph" w:styleId="a3">
    <w:name w:val="Title"/>
    <w:basedOn w:val="a"/>
    <w:link w:val="a4"/>
    <w:qFormat/>
    <w:rsid w:val="00A60489"/>
    <w:pPr>
      <w:jc w:val="center"/>
    </w:pPr>
    <w:rPr>
      <w:sz w:val="28"/>
    </w:rPr>
  </w:style>
  <w:style w:type="character" w:customStyle="1" w:styleId="a4">
    <w:name w:val="Название Знак"/>
    <w:basedOn w:val="a0"/>
    <w:link w:val="a3"/>
    <w:rsid w:val="00A60489"/>
    <w:rPr>
      <w:rFonts w:ascii="Times New Roman" w:eastAsia="Times New Roman" w:hAnsi="Times New Roman" w:cs="Times New Roman"/>
      <w:sz w:val="28"/>
      <w:szCs w:val="24"/>
      <w:lang w:eastAsia="ru-RU"/>
    </w:rPr>
  </w:style>
  <w:style w:type="paragraph" w:styleId="a5">
    <w:name w:val="Body Text"/>
    <w:basedOn w:val="a"/>
    <w:link w:val="a6"/>
    <w:rsid w:val="00A60489"/>
    <w:pPr>
      <w:jc w:val="both"/>
    </w:pPr>
    <w:rPr>
      <w:sz w:val="28"/>
    </w:rPr>
  </w:style>
  <w:style w:type="character" w:customStyle="1" w:styleId="a6">
    <w:name w:val="Основной текст Знак"/>
    <w:basedOn w:val="a0"/>
    <w:link w:val="a5"/>
    <w:rsid w:val="00A60489"/>
    <w:rPr>
      <w:rFonts w:ascii="Times New Roman" w:eastAsia="Times New Roman" w:hAnsi="Times New Roman" w:cs="Times New Roman"/>
      <w:sz w:val="28"/>
      <w:szCs w:val="24"/>
      <w:lang w:eastAsia="ru-RU"/>
    </w:rPr>
  </w:style>
  <w:style w:type="paragraph" w:styleId="a7">
    <w:name w:val="Body Text Indent"/>
    <w:basedOn w:val="a"/>
    <w:link w:val="a8"/>
    <w:rsid w:val="00A60489"/>
    <w:pPr>
      <w:ind w:firstLine="54"/>
    </w:pPr>
    <w:rPr>
      <w:sz w:val="28"/>
    </w:rPr>
  </w:style>
  <w:style w:type="character" w:customStyle="1" w:styleId="a8">
    <w:name w:val="Основной текст с отступом Знак"/>
    <w:basedOn w:val="a0"/>
    <w:link w:val="a7"/>
    <w:rsid w:val="00A60489"/>
    <w:rPr>
      <w:rFonts w:ascii="Times New Roman" w:eastAsia="Times New Roman" w:hAnsi="Times New Roman" w:cs="Times New Roman"/>
      <w:sz w:val="28"/>
      <w:szCs w:val="24"/>
      <w:lang w:eastAsia="ru-RU"/>
    </w:rPr>
  </w:style>
  <w:style w:type="paragraph" w:styleId="31">
    <w:name w:val="Body Text Indent 3"/>
    <w:basedOn w:val="a"/>
    <w:link w:val="32"/>
    <w:rsid w:val="00A60489"/>
    <w:pPr>
      <w:spacing w:after="120"/>
      <w:ind w:left="283"/>
    </w:pPr>
    <w:rPr>
      <w:sz w:val="16"/>
      <w:szCs w:val="16"/>
    </w:rPr>
  </w:style>
  <w:style w:type="character" w:customStyle="1" w:styleId="32">
    <w:name w:val="Основной текст с отступом 3 Знак"/>
    <w:basedOn w:val="a0"/>
    <w:link w:val="31"/>
    <w:rsid w:val="00A60489"/>
    <w:rPr>
      <w:rFonts w:ascii="Times New Roman" w:eastAsia="Times New Roman" w:hAnsi="Times New Roman" w:cs="Times New Roman"/>
      <w:sz w:val="16"/>
      <w:szCs w:val="16"/>
      <w:lang w:eastAsia="ru-RU"/>
    </w:rPr>
  </w:style>
  <w:style w:type="paragraph" w:styleId="a9">
    <w:name w:val="Balloon Text"/>
    <w:basedOn w:val="a"/>
    <w:link w:val="aa"/>
    <w:semiHidden/>
    <w:rsid w:val="00A60489"/>
    <w:rPr>
      <w:rFonts w:ascii="Tahoma" w:hAnsi="Tahoma" w:cs="Tahoma"/>
      <w:sz w:val="16"/>
      <w:szCs w:val="16"/>
    </w:rPr>
  </w:style>
  <w:style w:type="character" w:customStyle="1" w:styleId="aa">
    <w:name w:val="Текст выноски Знак"/>
    <w:basedOn w:val="a0"/>
    <w:link w:val="a9"/>
    <w:semiHidden/>
    <w:rsid w:val="00A60489"/>
    <w:rPr>
      <w:rFonts w:ascii="Tahoma" w:eastAsia="Times New Roman" w:hAnsi="Tahoma" w:cs="Tahoma"/>
      <w:sz w:val="16"/>
      <w:szCs w:val="16"/>
      <w:lang w:eastAsia="ru-RU"/>
    </w:rPr>
  </w:style>
  <w:style w:type="table" w:styleId="ab">
    <w:name w:val="Table Grid"/>
    <w:basedOn w:val="a1"/>
    <w:uiPriority w:val="59"/>
    <w:rsid w:val="00A604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rsid w:val="00A60489"/>
    <w:pPr>
      <w:spacing w:before="100" w:beforeAutospacing="1" w:after="100" w:afterAutospacing="1"/>
      <w:jc w:val="both"/>
    </w:pPr>
    <w:rPr>
      <w:rFonts w:ascii="Arial" w:hAnsi="Arial" w:cs="Arial"/>
      <w:color w:val="000000"/>
      <w:sz w:val="20"/>
      <w:szCs w:val="20"/>
    </w:rPr>
  </w:style>
  <w:style w:type="paragraph" w:styleId="21">
    <w:name w:val="Body Text 2"/>
    <w:basedOn w:val="a"/>
    <w:link w:val="22"/>
    <w:rsid w:val="00A60489"/>
    <w:pPr>
      <w:spacing w:after="120" w:line="480" w:lineRule="auto"/>
    </w:pPr>
  </w:style>
  <w:style w:type="character" w:customStyle="1" w:styleId="22">
    <w:name w:val="Основной текст 2 Знак"/>
    <w:basedOn w:val="a0"/>
    <w:link w:val="21"/>
    <w:rsid w:val="00A60489"/>
    <w:rPr>
      <w:rFonts w:ascii="Times New Roman" w:eastAsia="Times New Roman" w:hAnsi="Times New Roman" w:cs="Times New Roman"/>
      <w:sz w:val="24"/>
      <w:szCs w:val="24"/>
      <w:lang w:eastAsia="ru-RU"/>
    </w:rPr>
  </w:style>
  <w:style w:type="paragraph" w:styleId="33">
    <w:name w:val="Body Text 3"/>
    <w:basedOn w:val="a"/>
    <w:link w:val="34"/>
    <w:rsid w:val="00A60489"/>
    <w:pPr>
      <w:spacing w:after="120"/>
    </w:pPr>
    <w:rPr>
      <w:sz w:val="16"/>
      <w:szCs w:val="16"/>
    </w:rPr>
  </w:style>
  <w:style w:type="character" w:customStyle="1" w:styleId="34">
    <w:name w:val="Основной текст 3 Знак"/>
    <w:basedOn w:val="a0"/>
    <w:link w:val="33"/>
    <w:rsid w:val="00A60489"/>
    <w:rPr>
      <w:rFonts w:ascii="Times New Roman" w:eastAsia="Times New Roman" w:hAnsi="Times New Roman" w:cs="Times New Roman"/>
      <w:sz w:val="16"/>
      <w:szCs w:val="16"/>
      <w:lang w:eastAsia="ru-RU"/>
    </w:rPr>
  </w:style>
  <w:style w:type="paragraph" w:styleId="23">
    <w:name w:val="Body Text Indent 2"/>
    <w:basedOn w:val="a"/>
    <w:link w:val="24"/>
    <w:rsid w:val="00A60489"/>
    <w:pPr>
      <w:spacing w:after="120" w:line="480" w:lineRule="auto"/>
      <w:ind w:left="283"/>
    </w:pPr>
  </w:style>
  <w:style w:type="character" w:customStyle="1" w:styleId="24">
    <w:name w:val="Основной текст с отступом 2 Знак"/>
    <w:basedOn w:val="a0"/>
    <w:link w:val="23"/>
    <w:rsid w:val="00A60489"/>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A60489"/>
    <w:pPr>
      <w:widowControl w:val="0"/>
      <w:adjustRightInd w:val="0"/>
      <w:spacing w:after="160" w:line="240" w:lineRule="exact"/>
      <w:jc w:val="right"/>
    </w:pPr>
    <w:rPr>
      <w:sz w:val="20"/>
      <w:szCs w:val="20"/>
      <w:lang w:val="en-GB" w:eastAsia="en-US"/>
    </w:rPr>
  </w:style>
  <w:style w:type="paragraph" w:customStyle="1" w:styleId="BodyText23">
    <w:name w:val="Body Text 23"/>
    <w:basedOn w:val="a"/>
    <w:rsid w:val="00A60489"/>
    <w:pPr>
      <w:overflowPunct w:val="0"/>
      <w:autoSpaceDE w:val="0"/>
      <w:autoSpaceDN w:val="0"/>
      <w:adjustRightInd w:val="0"/>
      <w:jc w:val="both"/>
      <w:textAlignment w:val="baseline"/>
    </w:pPr>
    <w:rPr>
      <w:sz w:val="28"/>
      <w:szCs w:val="20"/>
    </w:rPr>
  </w:style>
  <w:style w:type="paragraph" w:customStyle="1" w:styleId="ConsPlusNormal">
    <w:name w:val="ConsPlusNormal"/>
    <w:rsid w:val="00A60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A604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header"/>
    <w:basedOn w:val="a"/>
    <w:link w:val="af"/>
    <w:uiPriority w:val="99"/>
    <w:unhideWhenUsed/>
    <w:rsid w:val="00A60489"/>
    <w:pPr>
      <w:tabs>
        <w:tab w:val="center" w:pos="4677"/>
        <w:tab w:val="right" w:pos="9355"/>
      </w:tabs>
    </w:pPr>
    <w:rPr>
      <w:lang w:val="x-none" w:eastAsia="x-none"/>
    </w:rPr>
  </w:style>
  <w:style w:type="character" w:customStyle="1" w:styleId="af">
    <w:name w:val="Верхний колонтитул Знак"/>
    <w:basedOn w:val="a0"/>
    <w:link w:val="ae"/>
    <w:uiPriority w:val="99"/>
    <w:rsid w:val="00A60489"/>
    <w:rPr>
      <w:rFonts w:ascii="Times New Roman" w:eastAsia="Times New Roman" w:hAnsi="Times New Roman" w:cs="Times New Roman"/>
      <w:sz w:val="24"/>
      <w:szCs w:val="24"/>
      <w:lang w:val="x-none" w:eastAsia="x-none"/>
    </w:rPr>
  </w:style>
  <w:style w:type="paragraph" w:styleId="af0">
    <w:name w:val="footer"/>
    <w:basedOn w:val="a"/>
    <w:link w:val="af1"/>
    <w:uiPriority w:val="99"/>
    <w:unhideWhenUsed/>
    <w:rsid w:val="00A60489"/>
    <w:pPr>
      <w:tabs>
        <w:tab w:val="center" w:pos="4677"/>
        <w:tab w:val="right" w:pos="9355"/>
      </w:tabs>
    </w:pPr>
    <w:rPr>
      <w:lang w:val="x-none" w:eastAsia="x-none"/>
    </w:rPr>
  </w:style>
  <w:style w:type="character" w:customStyle="1" w:styleId="af1">
    <w:name w:val="Нижний колонтитул Знак"/>
    <w:basedOn w:val="a0"/>
    <w:link w:val="af0"/>
    <w:uiPriority w:val="99"/>
    <w:rsid w:val="00A60489"/>
    <w:rPr>
      <w:rFonts w:ascii="Times New Roman" w:eastAsia="Times New Roman" w:hAnsi="Times New Roman" w:cs="Times New Roman"/>
      <w:sz w:val="24"/>
      <w:szCs w:val="24"/>
      <w:lang w:val="x-none" w:eastAsia="x-none"/>
    </w:rPr>
  </w:style>
  <w:style w:type="character" w:styleId="af2">
    <w:name w:val="Hyperlink"/>
    <w:uiPriority w:val="99"/>
    <w:unhideWhenUsed/>
    <w:rsid w:val="00A60489"/>
    <w:rPr>
      <w:color w:val="0000FF"/>
      <w:u w:val="single"/>
    </w:rPr>
  </w:style>
  <w:style w:type="paragraph" w:styleId="af3">
    <w:name w:val="No Spacing"/>
    <w:uiPriority w:val="99"/>
    <w:qFormat/>
    <w:rsid w:val="00A60489"/>
    <w:pPr>
      <w:spacing w:after="0" w:line="240" w:lineRule="auto"/>
    </w:pPr>
    <w:rPr>
      <w:rFonts w:ascii="Calibri" w:eastAsia="Calibri" w:hAnsi="Calibri" w:cs="Calibri"/>
    </w:rPr>
  </w:style>
  <w:style w:type="paragraph" w:styleId="af4">
    <w:name w:val="List Paragraph"/>
    <w:basedOn w:val="a"/>
    <w:uiPriority w:val="34"/>
    <w:qFormat/>
    <w:rsid w:val="00A60489"/>
    <w:pPr>
      <w:widowControl w:val="0"/>
      <w:suppressAutoHyphens/>
      <w:ind w:left="720"/>
    </w:pPr>
    <w:rPr>
      <w:rFonts w:eastAsia="DejaVu Sans"/>
      <w:color w:val="000000"/>
      <w:kern w:val="2"/>
      <w:lang w:eastAsia="en-US"/>
    </w:rPr>
  </w:style>
  <w:style w:type="paragraph" w:customStyle="1" w:styleId="ConsPlusTitle">
    <w:name w:val="ConsPlusTitle"/>
    <w:uiPriority w:val="99"/>
    <w:rsid w:val="00A6048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5">
    <w:name w:val="Прижатый влево"/>
    <w:basedOn w:val="a"/>
    <w:next w:val="a"/>
    <w:rsid w:val="00A60489"/>
    <w:pPr>
      <w:widowControl w:val="0"/>
      <w:autoSpaceDE w:val="0"/>
      <w:autoSpaceDN w:val="0"/>
      <w:adjustRightInd w:val="0"/>
    </w:pPr>
    <w:rPr>
      <w:rFonts w:ascii="Arial" w:eastAsia="Calibri" w:hAnsi="Arial" w:cs="Arial"/>
    </w:rPr>
  </w:style>
  <w:style w:type="paragraph" w:customStyle="1" w:styleId="af6">
    <w:name w:val="Нормальный (таблица)"/>
    <w:basedOn w:val="a"/>
    <w:next w:val="a"/>
    <w:rsid w:val="00A60489"/>
    <w:pPr>
      <w:widowControl w:val="0"/>
      <w:autoSpaceDE w:val="0"/>
      <w:autoSpaceDN w:val="0"/>
      <w:adjustRightInd w:val="0"/>
      <w:jc w:val="both"/>
    </w:pPr>
    <w:rPr>
      <w:rFonts w:ascii="Arial" w:eastAsia="Calibri" w:hAnsi="Arial" w:cs="Arial"/>
    </w:rPr>
  </w:style>
  <w:style w:type="paragraph" w:customStyle="1" w:styleId="ConsNonformat">
    <w:name w:val="ConsNonformat"/>
    <w:rsid w:val="00A604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0489"/>
    <w:pPr>
      <w:keepNext/>
      <w:outlineLvl w:val="0"/>
    </w:pPr>
    <w:rPr>
      <w:b/>
      <w:sz w:val="28"/>
      <w:szCs w:val="20"/>
    </w:rPr>
  </w:style>
  <w:style w:type="paragraph" w:styleId="2">
    <w:name w:val="heading 2"/>
    <w:basedOn w:val="a"/>
    <w:next w:val="a"/>
    <w:link w:val="20"/>
    <w:qFormat/>
    <w:rsid w:val="00A60489"/>
    <w:pPr>
      <w:keepNext/>
      <w:jc w:val="center"/>
      <w:outlineLvl w:val="1"/>
    </w:pPr>
    <w:rPr>
      <w:b/>
      <w:sz w:val="36"/>
      <w:szCs w:val="20"/>
    </w:rPr>
  </w:style>
  <w:style w:type="paragraph" w:styleId="3">
    <w:name w:val="heading 3"/>
    <w:basedOn w:val="a"/>
    <w:next w:val="a"/>
    <w:link w:val="30"/>
    <w:qFormat/>
    <w:rsid w:val="00A60489"/>
    <w:pPr>
      <w:keepNext/>
      <w:jc w:val="center"/>
      <w:outlineLvl w:val="2"/>
    </w:pPr>
    <w:rPr>
      <w:b/>
      <w:szCs w:val="20"/>
    </w:rPr>
  </w:style>
  <w:style w:type="paragraph" w:styleId="7">
    <w:name w:val="heading 7"/>
    <w:basedOn w:val="a"/>
    <w:next w:val="a"/>
    <w:link w:val="70"/>
    <w:qFormat/>
    <w:rsid w:val="00A60489"/>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0489"/>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A60489"/>
    <w:rPr>
      <w:rFonts w:ascii="Times New Roman" w:eastAsia="Times New Roman" w:hAnsi="Times New Roman" w:cs="Times New Roman"/>
      <w:b/>
      <w:sz w:val="36"/>
      <w:szCs w:val="20"/>
      <w:lang w:eastAsia="ru-RU"/>
    </w:rPr>
  </w:style>
  <w:style w:type="character" w:customStyle="1" w:styleId="30">
    <w:name w:val="Заголовок 3 Знак"/>
    <w:basedOn w:val="a0"/>
    <w:link w:val="3"/>
    <w:rsid w:val="00A60489"/>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A60489"/>
    <w:rPr>
      <w:rFonts w:ascii="Times New Roman" w:eastAsia="Times New Roman" w:hAnsi="Times New Roman" w:cs="Times New Roman"/>
      <w:sz w:val="24"/>
      <w:szCs w:val="24"/>
      <w:lang w:eastAsia="ru-RU"/>
    </w:rPr>
  </w:style>
  <w:style w:type="paragraph" w:styleId="a3">
    <w:name w:val="Title"/>
    <w:basedOn w:val="a"/>
    <w:link w:val="a4"/>
    <w:qFormat/>
    <w:rsid w:val="00A60489"/>
    <w:pPr>
      <w:jc w:val="center"/>
    </w:pPr>
    <w:rPr>
      <w:sz w:val="28"/>
    </w:rPr>
  </w:style>
  <w:style w:type="character" w:customStyle="1" w:styleId="a4">
    <w:name w:val="Название Знак"/>
    <w:basedOn w:val="a0"/>
    <w:link w:val="a3"/>
    <w:rsid w:val="00A60489"/>
    <w:rPr>
      <w:rFonts w:ascii="Times New Roman" w:eastAsia="Times New Roman" w:hAnsi="Times New Roman" w:cs="Times New Roman"/>
      <w:sz w:val="28"/>
      <w:szCs w:val="24"/>
      <w:lang w:eastAsia="ru-RU"/>
    </w:rPr>
  </w:style>
  <w:style w:type="paragraph" w:styleId="a5">
    <w:name w:val="Body Text"/>
    <w:basedOn w:val="a"/>
    <w:link w:val="a6"/>
    <w:rsid w:val="00A60489"/>
    <w:pPr>
      <w:jc w:val="both"/>
    </w:pPr>
    <w:rPr>
      <w:sz w:val="28"/>
    </w:rPr>
  </w:style>
  <w:style w:type="character" w:customStyle="1" w:styleId="a6">
    <w:name w:val="Основной текст Знак"/>
    <w:basedOn w:val="a0"/>
    <w:link w:val="a5"/>
    <w:rsid w:val="00A60489"/>
    <w:rPr>
      <w:rFonts w:ascii="Times New Roman" w:eastAsia="Times New Roman" w:hAnsi="Times New Roman" w:cs="Times New Roman"/>
      <w:sz w:val="28"/>
      <w:szCs w:val="24"/>
      <w:lang w:eastAsia="ru-RU"/>
    </w:rPr>
  </w:style>
  <w:style w:type="paragraph" w:styleId="a7">
    <w:name w:val="Body Text Indent"/>
    <w:basedOn w:val="a"/>
    <w:link w:val="a8"/>
    <w:rsid w:val="00A60489"/>
    <w:pPr>
      <w:ind w:firstLine="54"/>
    </w:pPr>
    <w:rPr>
      <w:sz w:val="28"/>
    </w:rPr>
  </w:style>
  <w:style w:type="character" w:customStyle="1" w:styleId="a8">
    <w:name w:val="Основной текст с отступом Знак"/>
    <w:basedOn w:val="a0"/>
    <w:link w:val="a7"/>
    <w:rsid w:val="00A60489"/>
    <w:rPr>
      <w:rFonts w:ascii="Times New Roman" w:eastAsia="Times New Roman" w:hAnsi="Times New Roman" w:cs="Times New Roman"/>
      <w:sz w:val="28"/>
      <w:szCs w:val="24"/>
      <w:lang w:eastAsia="ru-RU"/>
    </w:rPr>
  </w:style>
  <w:style w:type="paragraph" w:styleId="31">
    <w:name w:val="Body Text Indent 3"/>
    <w:basedOn w:val="a"/>
    <w:link w:val="32"/>
    <w:rsid w:val="00A60489"/>
    <w:pPr>
      <w:spacing w:after="120"/>
      <w:ind w:left="283"/>
    </w:pPr>
    <w:rPr>
      <w:sz w:val="16"/>
      <w:szCs w:val="16"/>
    </w:rPr>
  </w:style>
  <w:style w:type="character" w:customStyle="1" w:styleId="32">
    <w:name w:val="Основной текст с отступом 3 Знак"/>
    <w:basedOn w:val="a0"/>
    <w:link w:val="31"/>
    <w:rsid w:val="00A60489"/>
    <w:rPr>
      <w:rFonts w:ascii="Times New Roman" w:eastAsia="Times New Roman" w:hAnsi="Times New Roman" w:cs="Times New Roman"/>
      <w:sz w:val="16"/>
      <w:szCs w:val="16"/>
      <w:lang w:eastAsia="ru-RU"/>
    </w:rPr>
  </w:style>
  <w:style w:type="paragraph" w:styleId="a9">
    <w:name w:val="Balloon Text"/>
    <w:basedOn w:val="a"/>
    <w:link w:val="aa"/>
    <w:semiHidden/>
    <w:rsid w:val="00A60489"/>
    <w:rPr>
      <w:rFonts w:ascii="Tahoma" w:hAnsi="Tahoma" w:cs="Tahoma"/>
      <w:sz w:val="16"/>
      <w:szCs w:val="16"/>
    </w:rPr>
  </w:style>
  <w:style w:type="character" w:customStyle="1" w:styleId="aa">
    <w:name w:val="Текст выноски Знак"/>
    <w:basedOn w:val="a0"/>
    <w:link w:val="a9"/>
    <w:semiHidden/>
    <w:rsid w:val="00A60489"/>
    <w:rPr>
      <w:rFonts w:ascii="Tahoma" w:eastAsia="Times New Roman" w:hAnsi="Tahoma" w:cs="Tahoma"/>
      <w:sz w:val="16"/>
      <w:szCs w:val="16"/>
      <w:lang w:eastAsia="ru-RU"/>
    </w:rPr>
  </w:style>
  <w:style w:type="table" w:styleId="ab">
    <w:name w:val="Table Grid"/>
    <w:basedOn w:val="a1"/>
    <w:uiPriority w:val="59"/>
    <w:rsid w:val="00A604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rsid w:val="00A60489"/>
    <w:pPr>
      <w:spacing w:before="100" w:beforeAutospacing="1" w:after="100" w:afterAutospacing="1"/>
      <w:jc w:val="both"/>
    </w:pPr>
    <w:rPr>
      <w:rFonts w:ascii="Arial" w:hAnsi="Arial" w:cs="Arial"/>
      <w:color w:val="000000"/>
      <w:sz w:val="20"/>
      <w:szCs w:val="20"/>
    </w:rPr>
  </w:style>
  <w:style w:type="paragraph" w:styleId="21">
    <w:name w:val="Body Text 2"/>
    <w:basedOn w:val="a"/>
    <w:link w:val="22"/>
    <w:rsid w:val="00A60489"/>
    <w:pPr>
      <w:spacing w:after="120" w:line="480" w:lineRule="auto"/>
    </w:pPr>
  </w:style>
  <w:style w:type="character" w:customStyle="1" w:styleId="22">
    <w:name w:val="Основной текст 2 Знак"/>
    <w:basedOn w:val="a0"/>
    <w:link w:val="21"/>
    <w:rsid w:val="00A60489"/>
    <w:rPr>
      <w:rFonts w:ascii="Times New Roman" w:eastAsia="Times New Roman" w:hAnsi="Times New Roman" w:cs="Times New Roman"/>
      <w:sz w:val="24"/>
      <w:szCs w:val="24"/>
      <w:lang w:eastAsia="ru-RU"/>
    </w:rPr>
  </w:style>
  <w:style w:type="paragraph" w:styleId="33">
    <w:name w:val="Body Text 3"/>
    <w:basedOn w:val="a"/>
    <w:link w:val="34"/>
    <w:rsid w:val="00A60489"/>
    <w:pPr>
      <w:spacing w:after="120"/>
    </w:pPr>
    <w:rPr>
      <w:sz w:val="16"/>
      <w:szCs w:val="16"/>
    </w:rPr>
  </w:style>
  <w:style w:type="character" w:customStyle="1" w:styleId="34">
    <w:name w:val="Основной текст 3 Знак"/>
    <w:basedOn w:val="a0"/>
    <w:link w:val="33"/>
    <w:rsid w:val="00A60489"/>
    <w:rPr>
      <w:rFonts w:ascii="Times New Roman" w:eastAsia="Times New Roman" w:hAnsi="Times New Roman" w:cs="Times New Roman"/>
      <w:sz w:val="16"/>
      <w:szCs w:val="16"/>
      <w:lang w:eastAsia="ru-RU"/>
    </w:rPr>
  </w:style>
  <w:style w:type="paragraph" w:styleId="23">
    <w:name w:val="Body Text Indent 2"/>
    <w:basedOn w:val="a"/>
    <w:link w:val="24"/>
    <w:rsid w:val="00A60489"/>
    <w:pPr>
      <w:spacing w:after="120" w:line="480" w:lineRule="auto"/>
      <w:ind w:left="283"/>
    </w:pPr>
  </w:style>
  <w:style w:type="character" w:customStyle="1" w:styleId="24">
    <w:name w:val="Основной текст с отступом 2 Знак"/>
    <w:basedOn w:val="a0"/>
    <w:link w:val="23"/>
    <w:rsid w:val="00A60489"/>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A60489"/>
    <w:pPr>
      <w:widowControl w:val="0"/>
      <w:adjustRightInd w:val="0"/>
      <w:spacing w:after="160" w:line="240" w:lineRule="exact"/>
      <w:jc w:val="right"/>
    </w:pPr>
    <w:rPr>
      <w:sz w:val="20"/>
      <w:szCs w:val="20"/>
      <w:lang w:val="en-GB" w:eastAsia="en-US"/>
    </w:rPr>
  </w:style>
  <w:style w:type="paragraph" w:customStyle="1" w:styleId="BodyText23">
    <w:name w:val="Body Text 23"/>
    <w:basedOn w:val="a"/>
    <w:rsid w:val="00A60489"/>
    <w:pPr>
      <w:overflowPunct w:val="0"/>
      <w:autoSpaceDE w:val="0"/>
      <w:autoSpaceDN w:val="0"/>
      <w:adjustRightInd w:val="0"/>
      <w:jc w:val="both"/>
      <w:textAlignment w:val="baseline"/>
    </w:pPr>
    <w:rPr>
      <w:sz w:val="28"/>
      <w:szCs w:val="20"/>
    </w:rPr>
  </w:style>
  <w:style w:type="paragraph" w:customStyle="1" w:styleId="ConsPlusNormal">
    <w:name w:val="ConsPlusNormal"/>
    <w:rsid w:val="00A60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A604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header"/>
    <w:basedOn w:val="a"/>
    <w:link w:val="af"/>
    <w:uiPriority w:val="99"/>
    <w:unhideWhenUsed/>
    <w:rsid w:val="00A60489"/>
    <w:pPr>
      <w:tabs>
        <w:tab w:val="center" w:pos="4677"/>
        <w:tab w:val="right" w:pos="9355"/>
      </w:tabs>
    </w:pPr>
    <w:rPr>
      <w:lang w:val="x-none" w:eastAsia="x-none"/>
    </w:rPr>
  </w:style>
  <w:style w:type="character" w:customStyle="1" w:styleId="af">
    <w:name w:val="Верхний колонтитул Знак"/>
    <w:basedOn w:val="a0"/>
    <w:link w:val="ae"/>
    <w:uiPriority w:val="99"/>
    <w:rsid w:val="00A60489"/>
    <w:rPr>
      <w:rFonts w:ascii="Times New Roman" w:eastAsia="Times New Roman" w:hAnsi="Times New Roman" w:cs="Times New Roman"/>
      <w:sz w:val="24"/>
      <w:szCs w:val="24"/>
      <w:lang w:val="x-none" w:eastAsia="x-none"/>
    </w:rPr>
  </w:style>
  <w:style w:type="paragraph" w:styleId="af0">
    <w:name w:val="footer"/>
    <w:basedOn w:val="a"/>
    <w:link w:val="af1"/>
    <w:uiPriority w:val="99"/>
    <w:unhideWhenUsed/>
    <w:rsid w:val="00A60489"/>
    <w:pPr>
      <w:tabs>
        <w:tab w:val="center" w:pos="4677"/>
        <w:tab w:val="right" w:pos="9355"/>
      </w:tabs>
    </w:pPr>
    <w:rPr>
      <w:lang w:val="x-none" w:eastAsia="x-none"/>
    </w:rPr>
  </w:style>
  <w:style w:type="character" w:customStyle="1" w:styleId="af1">
    <w:name w:val="Нижний колонтитул Знак"/>
    <w:basedOn w:val="a0"/>
    <w:link w:val="af0"/>
    <w:uiPriority w:val="99"/>
    <w:rsid w:val="00A60489"/>
    <w:rPr>
      <w:rFonts w:ascii="Times New Roman" w:eastAsia="Times New Roman" w:hAnsi="Times New Roman" w:cs="Times New Roman"/>
      <w:sz w:val="24"/>
      <w:szCs w:val="24"/>
      <w:lang w:val="x-none" w:eastAsia="x-none"/>
    </w:rPr>
  </w:style>
  <w:style w:type="character" w:styleId="af2">
    <w:name w:val="Hyperlink"/>
    <w:uiPriority w:val="99"/>
    <w:unhideWhenUsed/>
    <w:rsid w:val="00A60489"/>
    <w:rPr>
      <w:color w:val="0000FF"/>
      <w:u w:val="single"/>
    </w:rPr>
  </w:style>
  <w:style w:type="paragraph" w:styleId="af3">
    <w:name w:val="No Spacing"/>
    <w:uiPriority w:val="99"/>
    <w:qFormat/>
    <w:rsid w:val="00A60489"/>
    <w:pPr>
      <w:spacing w:after="0" w:line="240" w:lineRule="auto"/>
    </w:pPr>
    <w:rPr>
      <w:rFonts w:ascii="Calibri" w:eastAsia="Calibri" w:hAnsi="Calibri" w:cs="Calibri"/>
    </w:rPr>
  </w:style>
  <w:style w:type="paragraph" w:styleId="af4">
    <w:name w:val="List Paragraph"/>
    <w:basedOn w:val="a"/>
    <w:uiPriority w:val="34"/>
    <w:qFormat/>
    <w:rsid w:val="00A60489"/>
    <w:pPr>
      <w:widowControl w:val="0"/>
      <w:suppressAutoHyphens/>
      <w:ind w:left="720"/>
    </w:pPr>
    <w:rPr>
      <w:rFonts w:eastAsia="DejaVu Sans"/>
      <w:color w:val="000000"/>
      <w:kern w:val="2"/>
      <w:lang w:eastAsia="en-US"/>
    </w:rPr>
  </w:style>
  <w:style w:type="paragraph" w:customStyle="1" w:styleId="ConsPlusTitle">
    <w:name w:val="ConsPlusTitle"/>
    <w:uiPriority w:val="99"/>
    <w:rsid w:val="00A6048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5">
    <w:name w:val="Прижатый влево"/>
    <w:basedOn w:val="a"/>
    <w:next w:val="a"/>
    <w:rsid w:val="00A60489"/>
    <w:pPr>
      <w:widowControl w:val="0"/>
      <w:autoSpaceDE w:val="0"/>
      <w:autoSpaceDN w:val="0"/>
      <w:adjustRightInd w:val="0"/>
    </w:pPr>
    <w:rPr>
      <w:rFonts w:ascii="Arial" w:eastAsia="Calibri" w:hAnsi="Arial" w:cs="Arial"/>
    </w:rPr>
  </w:style>
  <w:style w:type="paragraph" w:customStyle="1" w:styleId="af6">
    <w:name w:val="Нормальный (таблица)"/>
    <w:basedOn w:val="a"/>
    <w:next w:val="a"/>
    <w:rsid w:val="00A60489"/>
    <w:pPr>
      <w:widowControl w:val="0"/>
      <w:autoSpaceDE w:val="0"/>
      <w:autoSpaceDN w:val="0"/>
      <w:adjustRightInd w:val="0"/>
      <w:jc w:val="both"/>
    </w:pPr>
    <w:rPr>
      <w:rFonts w:ascii="Arial" w:eastAsia="Calibri" w:hAnsi="Arial" w:cs="Arial"/>
    </w:rPr>
  </w:style>
  <w:style w:type="paragraph" w:customStyle="1" w:styleId="ConsNonformat">
    <w:name w:val="ConsNonformat"/>
    <w:rsid w:val="00A604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8750D5EFC46CB74E6E4777F6405FADCEE5AB5BCAEC980D11EC1CFD93C0658F6353A2C8B651CBt0w9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68750D5EFC46CB74E6E4777F6405FADCEE5AB5BCAEC980D11EC1CFD93C0658F6353A2C8B651CBt0w9E" TargetMode="External"/><Relationship Id="rId5" Type="http://schemas.openxmlformats.org/officeDocument/2006/relationships/webSettings" Target="webSettings.xml"/><Relationship Id="rId10" Type="http://schemas.openxmlformats.org/officeDocument/2006/relationships/hyperlink" Target="consultantplus://offline/ref=868750D5EFC46CB74E6E4777F6405FADCEE5AB5BCAEC980D11EC1CFD93C0658F6353A2C8B651CBt0w9E" TargetMode="External"/><Relationship Id="rId4" Type="http://schemas.openxmlformats.org/officeDocument/2006/relationships/settings" Target="settings.xml"/><Relationship Id="rId9" Type="http://schemas.openxmlformats.org/officeDocument/2006/relationships/hyperlink" Target="consultantplus://offline/ref=868750D5EFC46CB74E6E4777F6405FADCEE5AB5BCAEC980D11EC1CFD93C0658F6353A2C8B651CBt0w9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12</Pages>
  <Words>4288</Words>
  <Characters>24446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Шпаковского муниципального района СК</Company>
  <LinksUpToDate>false</LinksUpToDate>
  <CharactersWithSpaces>28677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Мусин Рустам Шавкатович</dc:creator>
  <cp:keywords/>
  <dc:description/>
  <cp:lastModifiedBy>Мусин Рустам Шавкатович</cp:lastModifiedBy>
  <cp:revision>15</cp:revision>
  <cp:lastPrinted>2021-06-02T08:17:00Z</cp:lastPrinted>
  <dcterms:created xsi:type="dcterms:W3CDTF">2021-03-09T11:26:00Z</dcterms:created>
  <dcterms:modified xsi:type="dcterms:W3CDTF">2021-06-07T15:12:00Z</dcterms:modified>
</cp:coreProperties>
</file>