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02" w:rsidRPr="001D5102" w:rsidRDefault="001D51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ПРАВИТЕЛЬСТВО СТАВРОПОЛЬСКОГО КРАЯ</w:t>
      </w:r>
    </w:p>
    <w:p w:rsidR="001D5102" w:rsidRPr="001D5102" w:rsidRDefault="001D510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от 15 июля 2019 г. N 310-п</w:t>
      </w:r>
    </w:p>
    <w:p w:rsidR="001D5102" w:rsidRPr="001D5102" w:rsidRDefault="001D510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ОБ УТВЕРЖДЕНИИ ПОРЯДКА ПРЕДОСТАВЛЕНИЯ ЗА СЧЕТ СРЕДСТВ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БЮДЖЕТА СТАВРОПОЛЬСКОГО КРАЯ СУБСИДИЙ НА ВОЗМЕЩЕНИЕ ЧАСТИ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В СТАВРОПОЛЬСКОМ КРАЕ,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С ПРИОБРЕТЕНИЕМ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ОБОРУДОВАНИЯ В ЦЕЛЯХ СОЗДАНИЯ И (ИЛИ) РАЗВИТИЯ ЛИБО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</w:t>
      </w:r>
    </w:p>
    <w:p w:rsidR="001D5102" w:rsidRPr="001D5102" w:rsidRDefault="001D510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102" w:rsidRPr="001D5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102" w:rsidRPr="001D5102" w:rsidRDefault="001D5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10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D5102" w:rsidRPr="001D5102" w:rsidRDefault="001D5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510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1D51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1D510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Ставропольского края</w:t>
            </w:r>
            <w:proofErr w:type="gramEnd"/>
          </w:p>
          <w:p w:rsidR="001D5102" w:rsidRPr="001D5102" w:rsidRDefault="001D5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10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16.04.2020 N 179-п)</w:t>
            </w:r>
          </w:p>
        </w:tc>
      </w:tr>
    </w:tbl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Правительство Ставропольского края постановляет: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 Афанасова Н.Н. и заместителя председателя Правительства Ставропольского края - министра финансов Ставропольского края </w:t>
      </w:r>
      <w:proofErr w:type="spellStart"/>
      <w:r w:rsidRPr="001D5102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Губернатор</w:t>
      </w:r>
    </w:p>
    <w:p w:rsidR="001D5102" w:rsidRPr="001D5102" w:rsidRDefault="001D5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D5102" w:rsidRPr="001D5102" w:rsidRDefault="001D5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Default="001D51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5102" w:rsidRDefault="001D51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1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5102" w:rsidRPr="001D5102" w:rsidRDefault="001D5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D5102" w:rsidRPr="001D5102" w:rsidRDefault="001D5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</w:p>
    <w:p w:rsidR="001D5102" w:rsidRPr="001D5102" w:rsidRDefault="001D5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от 15 июля 2019 г. N 310-п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D5102">
        <w:rPr>
          <w:rFonts w:ascii="Times New Roman" w:hAnsi="Times New Roman" w:cs="Times New Roman"/>
          <w:sz w:val="28"/>
          <w:szCs w:val="28"/>
        </w:rPr>
        <w:t>ПОРЯДОК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ПРЕДОСТАВЛЕНИЯ ЗА СЧЕТ СРЕДСТВ БЮДЖЕТА СТАВРОПОЛЬСКОГО КРАЯ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СУБСИДИЙ НА ВОЗМЕЩЕНИЕ ЧАСТИ ЗАТРАТ СУБЪЕКТОВ МАЛОГО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И СРЕДНЕГО ПРЕДПРИНИМАТЕЛЬСТВА В СТАВРОПОЛЬСКОМ КРАЕ,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</w:t>
      </w:r>
      <w:proofErr w:type="gramEnd"/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И (ИЛИ) РАЗВИТИЯ ЛИБО МОДЕРНИЗАЦИИ ПРОИЗВОДСТВА</w:t>
      </w:r>
    </w:p>
    <w:p w:rsidR="001D5102" w:rsidRPr="001D5102" w:rsidRDefault="001D5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ТОВАРОВ (РАБОТ, УСЛУГ)</w:t>
      </w:r>
    </w:p>
    <w:p w:rsidR="001D5102" w:rsidRPr="001D5102" w:rsidRDefault="001D510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102" w:rsidRPr="001D5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102" w:rsidRPr="001D5102" w:rsidRDefault="001D5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10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D5102" w:rsidRPr="001D5102" w:rsidRDefault="001D5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510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1D51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1D510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Ставропольского края</w:t>
            </w:r>
            <w:proofErr w:type="gramEnd"/>
          </w:p>
          <w:p w:rsidR="001D5102" w:rsidRPr="001D5102" w:rsidRDefault="001D5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10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16.04.2020 N 179-п)</w:t>
            </w:r>
          </w:p>
        </w:tc>
      </w:tr>
    </w:tbl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1D51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Настоящий Порядок определяет условия и механизм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приобретением оборудования (устройств, инструментов, аппаратуры) в целях создания и (или) развития либо модернизации производства товаров (работ, услуг) (далее соответственно - субсидия, субъект предпринимательства, оборудование), а также порядок возврата субсидии.</w:t>
      </w:r>
      <w:proofErr w:type="gramEnd"/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 xml:space="preserve">Субсидии предоставляются министерством экономического развития Ставропольского края (далее - минэкономразвития края) субъектам предпринимательства, соответствующим требованиям, установленным Федеральным </w:t>
      </w:r>
      <w:hyperlink r:id="rId7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к субъектам малого и среднего предпринимательства, и Федеральным </w:t>
      </w:r>
      <w:hyperlink r:id="rId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"О крестьянском (фермерском) хозяйстве", зарегистрированным и осуществляющим деятельность на территории Ставропольского края.</w:t>
      </w:r>
      <w:proofErr w:type="gramEnd"/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1D51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субъектам предпринимательства, осуществляющим виды экономической деятельности, предусмотренные </w:t>
      </w:r>
      <w:hyperlink r:id="rId9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разделами F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0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кода 41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G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2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кода 45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3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L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M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6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кодов 71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 w:rsidRPr="001D5102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O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S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1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кодов 95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96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), </w:t>
      </w:r>
      <w:hyperlink r:id="rId23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T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U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lastRenderedPageBreak/>
        <w:t xml:space="preserve">4. Субсидии предоставляются субъектам предпринимательства в пределах общего объема средств бюджета Ставропольского края, предусмотренных законом Ставропольского края о бюджете Ставропольского края на соответствующий финансовый год и плановый период (далее - объем бюджетных ассигнований) на цель, указанную в </w:t>
      </w:r>
      <w:hyperlink w:anchor="P46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реализации основного мероприятия "Оказание мер государственной (финансовой) поддержки субъектам малого и среднего предпринимательства" </w:t>
      </w:r>
      <w:hyperlink r:id="rId25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предпринимательства" государственной программы Ставропольского края "Экономическое развитие и инновационная экономика" государственной программы Ставропольского края "Экономическое развитие и инновационная экономика", утвержденной постановлением Правительства Ставропольского края от 29 декабря 2018 г. N 626-п.</w:t>
      </w:r>
      <w:proofErr w:type="gramEnd"/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5. Субсидия предоставляется в размере 50 процентов фактически произведенных субъектом предпринимательства затрат, связанных с приобретением оборудования, указанного в </w:t>
      </w:r>
      <w:hyperlink w:anchor="P70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подпункте "6" пункта 8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размер субсидии не может быть более 15,0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рублей на один субъект предпринимательства.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6. Субсидия предоставляется субъекту предпринимательства по результатам конкурсного отбора субъектов предпринимательства для предоставления субсидии (далее - конкурсный отбор).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Организатором проведения конкурсного отбора является минэкономразвития края, которое своим приказом утверждает порядок проведения конкурсного отбора, состав конкурсной комиссии по отбору субъектов предпринимательства для предоставления субсидии (далее - конкурсная комиссия) и положение о ней.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Порядок и стандарт предоставления субъекту предпринимательства государственной услуги по предоставлению субсидии устанавливаются соответствующим административным регламентом, утверждаемым приказом минэкономразвития края.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1D5102">
        <w:rPr>
          <w:rFonts w:ascii="Times New Roman" w:hAnsi="Times New Roman" w:cs="Times New Roman"/>
          <w:sz w:val="28"/>
          <w:szCs w:val="28"/>
        </w:rPr>
        <w:t>7. Субъект предпринимательства на 1-е число месяца, предшествующего месяцу подачи документов на конкурсный отбор, должен соответствовать следующим требованиям: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 xml:space="preserve">1) субъект предпринимательства не является иностранным юридическим лицом, а также российским юридическим лицом, в уставном (складочном) </w:t>
      </w:r>
      <w:r w:rsidRPr="001D5102">
        <w:rPr>
          <w:rFonts w:ascii="Times New Roman" w:hAnsi="Times New Roman" w:cs="Times New Roman"/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2) субъект предпринимательства не является получателем средств из бюджета Ставропольского края в соответствии с иными нормативными правовыми актами Ставропольского края на цель, указанную в </w:t>
      </w:r>
      <w:hyperlink w:anchor="P46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1D5102">
        <w:rPr>
          <w:rFonts w:ascii="Times New Roman" w:hAnsi="Times New Roman" w:cs="Times New Roman"/>
          <w:sz w:val="28"/>
          <w:szCs w:val="28"/>
        </w:rPr>
        <w:t>8. Субсидия предоставляется субъекту предпринимательства при выполнении им следующих условий: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1) отсутствие у субъекта предпринимательства на 1-е число месяца, предшествующего месяцу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>2) отсутствие в отношении субъекта предпринимательства на 1-е число месяца, предшествующего месяцу подачи документов на конкурсный отбор, процесса реорганизации, ликвидации, в отношении него не введена процедура банкротства, деятельность субъекта предпринимательства не приостановлена в порядке, предусмотренном законодательством Российской Федерации, - для юридического лица,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- для индивидуального предпринимателя;</w:t>
      </w:r>
      <w:proofErr w:type="gramEnd"/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51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29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3) отсутствие у субъекта предпринимательства на 1-е число месяца, предшествующего месяцу подачи документов на конкурсный отбор, просроченной задолженности по возврату в бюджет Ставропольского края субсидий, бюджетных инвестиций,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lastRenderedPageBreak/>
        <w:t>4) наличие обязательства субъекта предпринимательства о целевом использовании оборудования без права продажи, сдачи в аренду (субаренду) и иной передачи прав на оборудование в течение 2 лет со дня предоставления субсидии;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5) отсутствие у субъекта предпринимательства на 1-е число месяца, предшествующего месяцу подачи документов на конкурсный отбор, просроченной задолженности по заработной плате работников, состоящих в трудовых отношениях с субъектом предпринимательства;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proofErr w:type="gramStart"/>
      <w:r w:rsidRPr="001D5102">
        <w:rPr>
          <w:rFonts w:ascii="Times New Roman" w:hAnsi="Times New Roman" w:cs="Times New Roman"/>
          <w:sz w:val="28"/>
          <w:szCs w:val="28"/>
        </w:rPr>
        <w:t xml:space="preserve">6) приобретение субъектом предпринимательства оборудования, относящегося ко второй и выше амортизационным группам </w:t>
      </w:r>
      <w:hyperlink r:id="rId32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предпринимательства;</w:t>
      </w:r>
      <w:proofErr w:type="gramEnd"/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>7) наличие у субъекта предпринимательства бизнес-плана (технико-экономического обоснования) проекта, реализуемого на территории Ставропольского края, направленного на создание и (или) развитие либо модернизацию производства товаров (работ, услуг), предусматривающего обязательное создание новых рабочих мест (полных ставок), в рамках которого приобретено оборудование (далее соответственно - бизнес-план, проект);</w:t>
      </w:r>
      <w:proofErr w:type="gramEnd"/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8) отсутствие нарушений субъектом предпринимательства порядка и условий предоставления поддержки субъектам предпринимательства (далее - государственная поддержка), в том числе необеспечения целевого использования государственной поддержки, в течение 3 лет до момента подачи заявления на получение субсидии по форме, утверждаемой приказом минэкономразвития края (далее - заявление);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9) соответствие субъекта предпринимательства требованиям, предусмотренным </w:t>
      </w:r>
      <w:hyperlink w:anchor="P56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5"/>
      <w:bookmarkEnd w:id="7"/>
      <w:r w:rsidRPr="001D5102">
        <w:rPr>
          <w:rFonts w:ascii="Times New Roman" w:hAnsi="Times New Roman" w:cs="Times New Roman"/>
          <w:sz w:val="28"/>
          <w:szCs w:val="28"/>
        </w:rPr>
        <w:t>9. Для участия в конкурсном отборе в срок, установленный минэкономразвития края, субъект предпринимательства представляет в минэкономразвития края заявление с приложением следующих документов: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1) копии учредительных документов субъекта предпринимательства и всех изменений к ним, а также документов, подтверждающих полномочия </w:t>
      </w:r>
      <w:r w:rsidRPr="001D5102">
        <w:rPr>
          <w:rFonts w:ascii="Times New Roman" w:hAnsi="Times New Roman" w:cs="Times New Roman"/>
          <w:sz w:val="28"/>
          <w:szCs w:val="28"/>
        </w:rPr>
        <w:lastRenderedPageBreak/>
        <w:t>руководителя или иного уполномоченного лица субъекта предпринимательства, заверенные субъектом предпринимательства (для субъекта предпринимательства - юридического лица);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субъекта предпринимательства или документа, подтверждающего полномочия уполномоченного лица субъекта предпринимательства, заверенная субъектом предпринимательства (для субъекта предпринимательства - индивидуального предпринимателя);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3) копии договоров о приобретении субъектом предпринимательства в собственность оборудования, заключенных не ранее 01 января 2019 года, а также копии документов, подтверждающих факт приема-передачи оборудования (акт приема-передачи оборудования), заверенные субъектом предпринимательства;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4) копии документов, подтверждающих осуществление субъектом предпринимательства расходов на приобретение оборудования в полном объеме (платежные поручения, инкассовые поручения, платежные требования, платежные ордера), заверенные кредитной организацией;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5) копии инвентарных карточек учета объекта основных средств, подтверждающих постановку на баланс оборудования, заверенные субъектом предпринимательства;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6) бизнес-план по форме, утверждаемой приказом минэкономразвития края;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7) справка об отсутствии нарушений субъектом предпринимательства порядка и условий предоставления государственной поддержки, в том числе необеспечения целевого использования государственной поддержки, в течение 3 лет до момента подачи заявления (в свободной форме), подписанная субъектом предпринимательства и скрепленная печатью субъекта предпринимательства (при наличии);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8) письменное обязательство субъекта предпринимательства о целевом использовании оборудования без права продажи, сдачи в аренду (субаренду) и иной передачи прав на оборудование в течение 2 лет со дня предоставления субсидии (в свободной форме), подписанное субъектом предпринимательства и скрепленное печатью субъекта предпринимательства (при наличии);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9) справка, подтверждающая на 1-е число месяца, предшествующего месяцу подачи документов на конкурсный отбор, отсутствие у субъекта предпринимательства просроченной задолженности по заработной плате </w:t>
      </w:r>
      <w:r w:rsidRPr="001D5102">
        <w:rPr>
          <w:rFonts w:ascii="Times New Roman" w:hAnsi="Times New Roman" w:cs="Times New Roman"/>
          <w:sz w:val="28"/>
          <w:szCs w:val="28"/>
        </w:rPr>
        <w:lastRenderedPageBreak/>
        <w:t>работников, состоящих в трудовых отношениях с субъектом предпринимательства (в свободной форме), подписанная субъектом предпринимательства и скрепленная печатью субъекта предпринимательства (при наличии);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10) справка, подтверждающая на 1-е число месяца, предшествующего месяцу подачи документов на конкурсный отбор, отсутствие у субъекта предпринимательства просроченной задолженности по возврату в бюджет Ставропольского края субсидий, бюджетных инвестиций,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 (в свободной форме), подписанная субъектом предпринимательства и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печатью субъекта предпринимательства (при наличии);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 xml:space="preserve">11) справка, подтверждающая на 1-е число месяца, предшествующего месяцу подачи документов на конкурсный отбор, что субъект предпринимательства не получает средства бюджета Ставропольского края в соответствии с иными нормативными правовыми актами Ставропольского края на цель, указанную в </w:t>
      </w:r>
      <w:hyperlink w:anchor="P46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 (в свободной форме), подписанная субъектом предпринимательства и скрепленная печатью субъекта предпринимательства (при наличии);</w:t>
      </w:r>
      <w:proofErr w:type="gramEnd"/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>12) справка, подтверждающая на 1-е число месяца, предшествующего месяцу подачи документов на конкурсный отбор,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(в свободной форме), подписанная субъектом предпринимательства и скрепленная печатью субъекта предпринимательства (при наличии)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lastRenderedPageBreak/>
        <w:t>10. Документы могут быть представлены субъектом предпринимательства в минэкономразвития края лично или через уполномоченного представителя субъекта предпринимательства при наличии у него доверенности, оформленной в порядке, установленном законодательством Российской Федерации, либо направлены посредством почтовой связи.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может представить документы в форме электронных документов в порядке, установленном </w:t>
      </w:r>
      <w:hyperlink r:id="rId39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Субъект предпринимательства несет ответственность за достоверность представляемых им в минэкономразвития края документов в соответствии с законодательством Российской Федерации.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11. Минэкономразвития края регистрирует представленные документы в день их поступления в порядке очередности их поступления в системе электронного делопроизводства и документооборота "ДЕЛО" и журнале регистрации документов, листы которого должны быть пронумерованы, прошнурованы и скреплены печатью минэкономразвития края, с указанием времени подачи документов.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8"/>
      <w:bookmarkEnd w:id="8"/>
      <w:r w:rsidRPr="001D5102">
        <w:rPr>
          <w:rFonts w:ascii="Times New Roman" w:hAnsi="Times New Roman" w:cs="Times New Roman"/>
          <w:sz w:val="28"/>
          <w:szCs w:val="28"/>
        </w:rPr>
        <w:t>12. Для организации конкурсного отбора минэкономразвития края в рамках межведомственного информационного взаимодействия в течение 2 рабочих дней со дня получения документов запрашивает в Управлении Федеральной налоговой службы по Ставропольскому краю: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1) сведения о наличии (отсутствии) у субъекта предпринимательства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2) сведения о субъекте предпринимательства - юридическом лице, содержащиеся в Едином государственном реестре юридических лиц;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3) сведения о субъекте предпринимательства - индивидуальном предпринимателе, содержащиеся в Едином государственном реестре индивидуальных предпринимателей.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13. Субъект предпринимательства вправе представить в минэкономразвития края документы, содержащие сведения, указанные в </w:t>
      </w:r>
      <w:hyperlink w:anchor="P9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Порядка, по собственной инициативе одновременно с документами.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В случае представления субъектом предпринимательства документов, </w:t>
      </w:r>
      <w:r w:rsidRPr="001D5102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сведения, указанные в </w:t>
      </w:r>
      <w:hyperlink w:anchor="P9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Порядка, минэкономразвития края не запрашивает указанные сведения в рамках межведомственного информационного взаимодействия.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несет ответственность за достоверность представляемых им в минэкономразвития края документов, содержащих сведения, указанные в </w:t>
      </w:r>
      <w:hyperlink w:anchor="P9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14. Конкурсная комиссия в сроки, установленные порядком проведения конкурсного отбора, утверждаемым приказом минэкономразвития края, рассматривает и оценивает документы, представленные субъектом предпринимательства, и поступившие сведения, указанные в </w:t>
      </w:r>
      <w:hyperlink w:anchor="P9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со следующими критериями конкурсного отбора: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1) срок экономической окупаемости проекта;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2) срок бюджетной окупаемости проекта;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3) количество планируемых к созданию новых рабочих мест (количество полных ставок) в ходе реализации проекта;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4) вид экономической деятельности субъекта предпринимательства;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5) степень физического или морального износа оборудования</w:t>
      </w:r>
    </w:p>
    <w:p w:rsidR="001D5102" w:rsidRPr="001D5102" w:rsidRDefault="001D510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(далее - критерии конкурсного отбора).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15. Оценка документов, представленных субъектом предпринимательства, и поступивших сведений, указанных в </w:t>
      </w:r>
      <w:hyperlink w:anchor="P9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критериями конкурсного отбора осуществляется конкурсной комиссией в соответствии с балльной шкалой значений критериев конкурсного отбора, утверждаемой приказом минэкономразвития края (далее соответственно - оценка документов, балльная шкала).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Результаты конкурсного отбора размещаются на официальном сайте минэкономразвития края в информационно-телекоммуникационной сети "Интернет" в течение 5 рабочих дней со дня проведения заседания конкурсной комиссии.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16. По результатам конкурсного отбора конкурсной комиссией принимается решение о признании субъектов предпринимательства победителями конкурсного отбора.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субъекты предпринимательства, набравшие по итогам оценки документов наибольшее количество баллов, в порядке очередности по мере уменьшения количества </w:t>
      </w:r>
      <w:r w:rsidRPr="001D5102">
        <w:rPr>
          <w:rFonts w:ascii="Times New Roman" w:hAnsi="Times New Roman" w:cs="Times New Roman"/>
          <w:sz w:val="28"/>
          <w:szCs w:val="28"/>
        </w:rPr>
        <w:lastRenderedPageBreak/>
        <w:t>баллов, в пределах общего объема бюджетных ассигнований.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>В случае если несколько субъектов предпринимательства - победителей конкурсного отбора набрали равное количество баллов и при этом объема бюджетных ассигнований, предусмотренного на предоставление субсидий, недостаточно для предоставления субсидии каждому из указанных победителей конкурсного отбора, субсидия предоставляется субъекту предпринимательства - победителю конкурсного отбора, представившему документы ранее других субъектов предпринимательства - победителей конкурсного отбора, набравших такое же количество баллов по итогам конкурсного отбора.</w:t>
      </w:r>
      <w:proofErr w:type="gramEnd"/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о признании субъекта предпринимательства победителем конкурсного отбора в течение 10 рабочих дней со дня подписания протокола заседания конкурсной комиссии минэкономразвития края заключает с субъектом предпринимательства - победителем конкурсного отбора договор о предоставлении субсидии в соответствии с типовой формой, утверждаемой министерством финансов Ставропольского края (далее - договор о предоставлении субсидии).</w:t>
      </w:r>
      <w:proofErr w:type="gramEnd"/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17. Минэкономразвития края на основании решения конкурсной комиссии отказывает субъекту предпринимательства в предоставлении субсидии в случае: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невыполнения субъектом предпринимательства условий, предусмотренных </w:t>
      </w:r>
      <w:hyperlink w:anchor="P4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наличия в документах, представленных субъектом предпринимательства, недостоверной информации;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представления субъектом предпринимательства документов не в полном объеме или несоответствия документов требованиям, определенным настоящим Порядком;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получения субъектом предпринимательства по итогам оценки документов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балла, установленного приказом минэкономразвития края;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нарушения субъектом предпринимательства сроков подачи документов, устанавливаемых минэкономразвития края в соответствии с </w:t>
      </w:r>
      <w:hyperlink w:anchor="P75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В случае отказа субъекту предпринимательства в предоставлении субсидии минэкономразвития края делает соответствующую запись в журнале регистрации документов и в течение 5 календарных дней со дня принятия решения об отказе в предоставлении субсидии направляет субъекту предпринимательства письменное уведомление об отказе в предоставлении субсидии с указанием причин отказа.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В течение 5 рабочих дней со дня заключения договора о предоставлении субсидии минэкономразвития края направляет в министерство финансов Ставропольского края платежные документы для перечисления с лицевого счета минэкономразвития края на расчетный или корреспондентский счет субъекта предпринимательства - победителя конкурсного отбора, открытый в учреждениях Центрального банка Российской Федерации или кредитных организациях, причитающейся субсидии (далее соответственно - платежные документы, расчетный или корреспондентский счет).</w:t>
      </w:r>
      <w:proofErr w:type="gramEnd"/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Перечисление субсидии на расчетный или корреспондентский счет субъекта предпринимательства - победителя конкурсного отбора осуществляется в срок, не превышающий 3 рабочих дней со дня получения министерством финансов Ставропольского края платежных документов, в пределах доведенных предельных объемов финансирования на лицевой счет минэкономразвития края.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Минэкономразвития края в течение 5 рабочих дней со дня заключения договора о предоставлении субсидии вносит сведения о субъекте предпринимательства - победителе конкурсного отбора в реестр субъектов малого и среднего предпринимательства - получателей государственной поддержки за счет средств бюджета Ставропольского края, предоставляемой минэкономразвития края (далее соответственно - получатели субсидии, реестр), и размещает информацию, содержащуюся в реестре, на официальном сайте минэкономразвития края в информационно-телекоммуникационной сети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"Интернет".</w:t>
      </w:r>
    </w:p>
    <w:p w:rsidR="001D5102" w:rsidRPr="001D5102" w:rsidRDefault="001D510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    19 . Результатом предоставления субсидии является увеличение количества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>вновь  созданных рабочих мест (полных ставок) получателем субсидии (далее -</w:t>
      </w:r>
      <w:proofErr w:type="gramEnd"/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результат предоставления субсидии).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    Показателем,   необходимым  для  достижения  результата  предоставления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субсидии, является количество вновь созданных рабочих мест (полных ставок),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 договором  о  предоставлении  субсидии  исходя из количества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рабочих мест (полных ставок), заявленных в бизнес-плане получателя субсидии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(далее - показатель результативности).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 xml:space="preserve">(п.   19.1   введен   </w:t>
      </w:r>
      <w:hyperlink r:id="rId41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  Правительства  Ставропольского  края</w:t>
      </w:r>
      <w:proofErr w:type="gramEnd"/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от 16.04.2020 N 179-п)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      2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lastRenderedPageBreak/>
        <w:t xml:space="preserve">    19 .  Отчетность  о  достижении  результата  предоставления  субсидии и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показателя  результативности по форме, утверждаемой минэкономразвития края,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направляется получателем субсидии в минэкономразвития края ежеквартально,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течение 5 рабочих дней со дня окончания отчетного квартала.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(п. 19.2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20. Субсидия подлежит возврату в доход бюджета Ставропольского края в следующих случаях: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 w:rsidRPr="001D5102">
        <w:rPr>
          <w:rFonts w:ascii="Times New Roman" w:hAnsi="Times New Roman" w:cs="Times New Roman"/>
          <w:sz w:val="28"/>
          <w:szCs w:val="28"/>
        </w:rPr>
        <w:t>нарушение получателем субсидии условий предоставления субсидии;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8"/>
      <w:bookmarkEnd w:id="10"/>
      <w:r w:rsidRPr="001D5102">
        <w:rPr>
          <w:rFonts w:ascii="Times New Roman" w:hAnsi="Times New Roman" w:cs="Times New Roman"/>
          <w:sz w:val="28"/>
          <w:szCs w:val="28"/>
        </w:rPr>
        <w:t>установление факта представления получателем субсидии недостоверной информации в целях получения субсидии;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9"/>
      <w:bookmarkEnd w:id="11"/>
      <w:proofErr w:type="spellStart"/>
      <w:r w:rsidRPr="001D510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предоставления субсидии (показателя результативности), установленного договором о предоставлении субсидии.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47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третьим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пункта, субсидия подлежит возврату в доход бюджета Ставропольского края в соответствии с законодательством Российской Федерации в полном объеме.</w:t>
      </w:r>
    </w:p>
    <w:p w:rsidR="001D5102" w:rsidRPr="001D5102" w:rsidRDefault="001D510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    В  случае  </w:t>
      </w:r>
      <w:proofErr w:type="spellStart"/>
      <w:r w:rsidRPr="001D510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  получателем субсидии результата предоставления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субсидии  (показателя результативности), предусмотренного </w:t>
      </w:r>
      <w:hyperlink w:anchor="P149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абзацем четвертым</w:t>
        </w:r>
      </w:hyperlink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настоящего   пункта,   субсидия   подлежит   возврату   в   доход   бюджета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Ставропольского   края   в   соответствии  с  законодательством 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Федерации  в  объемах, определенных в соответствии с </w:t>
      </w:r>
      <w:hyperlink w:anchor="P161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 настоящего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Порядка.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2">
        <w:rPr>
          <w:rFonts w:ascii="Times New Roman" w:hAnsi="Times New Roman" w:cs="Times New Roman"/>
          <w:sz w:val="28"/>
          <w:szCs w:val="28"/>
        </w:rPr>
        <w:t xml:space="preserve">(п.   20   в   ред.   </w:t>
      </w:r>
      <w:hyperlink r:id="rId43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  Правительства   Ставропольского  края</w:t>
      </w:r>
      <w:proofErr w:type="gramEnd"/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от 16.04.2020 N 179-п)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1D5102">
        <w:rPr>
          <w:rFonts w:ascii="Times New Roman" w:hAnsi="Times New Roman" w:cs="Times New Roman"/>
          <w:sz w:val="28"/>
          <w:szCs w:val="28"/>
        </w:rPr>
        <w:t xml:space="preserve">    20 . В случае </w:t>
      </w:r>
      <w:proofErr w:type="spellStart"/>
      <w:r w:rsidRPr="001D510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 значения  результата предоставления субсидии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(показателя  результативности),  установленного  договором о предоставлении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субсидии,  объем  средств, подлежащих возврату получателем субсидии в доход</w:t>
      </w:r>
    </w:p>
    <w:p w:rsidR="001D5102" w:rsidRPr="001D5102" w:rsidRDefault="001D5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бюджета Ставропольского края, определяется по следующей формуле: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102">
        <w:rPr>
          <w:rFonts w:ascii="Times New Roman" w:hAnsi="Times New Roman" w:cs="Times New Roman"/>
          <w:sz w:val="28"/>
          <w:szCs w:val="28"/>
        </w:rPr>
        <w:t>V</w:t>
      </w:r>
      <w:r w:rsidRPr="001D510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1D510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D5102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 x (1 - T / S), где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5102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1D510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 - объем средств, подлежащих возврату получателем субсидии в доход бюджета Ставропольского края, в случае </w:t>
      </w:r>
      <w:proofErr w:type="spellStart"/>
      <w:r w:rsidRPr="001D510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 (показателя результативности), установленного договором о предоставлении субсидии;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510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D5102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1D5102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T - фактически достигнутое значение результата предоставления субсидии (показателя результативности) на конец отчетного периода;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S - плановое значение результата предоставления субсидии (показателя результативности), установленное договором о предоставлении субсидии.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(п. 20.1 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16.04.2020 N 179-п)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21. Возврат сре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>оход бюджета Ставропольского края производится в соответствии с законодательством Российской Федерации в следующем порядке: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1) минэкономразвития края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Ставропольского края направляет получателю субсидии требование о возврате субсидии;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5"/>
      <w:bookmarkEnd w:id="13"/>
      <w:r w:rsidRPr="001D5102">
        <w:rPr>
          <w:rFonts w:ascii="Times New Roman" w:hAnsi="Times New Roman" w:cs="Times New Roman"/>
          <w:sz w:val="28"/>
          <w:szCs w:val="28"/>
        </w:rPr>
        <w:t>2) получатель субсидии производит возврат субсидии в течение 60 календарных дней со дня получения от минэкономразвития края требования о возврате субсидии.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22. При нарушении получателем субсидии срока возврата субсидии, указанного в </w:t>
      </w:r>
      <w:hyperlink w:anchor="P175" w:history="1">
        <w:r w:rsidRPr="001D5102">
          <w:rPr>
            <w:rFonts w:ascii="Times New Roman" w:hAnsi="Times New Roman" w:cs="Times New Roman"/>
            <w:color w:val="0000FF"/>
            <w:sz w:val="28"/>
            <w:szCs w:val="28"/>
          </w:rPr>
          <w:t>подпункте "2" пункта 21</w:t>
        </w:r>
      </w:hyperlink>
      <w:r w:rsidRPr="001D5102">
        <w:rPr>
          <w:rFonts w:ascii="Times New Roman" w:hAnsi="Times New Roman" w:cs="Times New Roman"/>
          <w:sz w:val="28"/>
          <w:szCs w:val="28"/>
        </w:rPr>
        <w:t xml:space="preserve"> настоящего Порядка, минэкономразвития края принимает меры по взысканию указанных сре</w:t>
      </w:r>
      <w:proofErr w:type="gramStart"/>
      <w:r w:rsidRPr="001D5102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1D5102">
        <w:rPr>
          <w:rFonts w:ascii="Times New Roman" w:hAnsi="Times New Roman" w:cs="Times New Roman"/>
          <w:sz w:val="28"/>
          <w:szCs w:val="28"/>
        </w:rPr>
        <w:t>оход бюджета Ставропольского края в порядке, установленном законодательством Российской Федерации и законодательством Ставропольского края.</w:t>
      </w:r>
    </w:p>
    <w:p w:rsidR="001D5102" w:rsidRPr="001D5102" w:rsidRDefault="001D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>23. Обязательная проверка соблюдения получателем субсидии условий, цели и порядка предоставления субсидии осуществляется минэкономразвития края, в установленном им порядке, и органами государственного финансового контроля Ставропольского края в соответствии с законодательством Российской Федерации и законодательством Ставропольского края.</w:t>
      </w: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Pr="001D5102" w:rsidRDefault="001D5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02" w:rsidRDefault="001D5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E21" w:rsidRDefault="001D5102"/>
    <w:sectPr w:rsidR="00007E21" w:rsidSect="0038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02"/>
    <w:rsid w:val="001D5102"/>
    <w:rsid w:val="008661EB"/>
    <w:rsid w:val="00D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6A013A3B4DAAB9A80EAC1F895AF0848C4D832D8D326E8E652EE3AEAB4DAA0582DCB9A998D17C2419F8B3C92yEX1H" TargetMode="External"/><Relationship Id="rId13" Type="http://schemas.openxmlformats.org/officeDocument/2006/relationships/hyperlink" Target="consultantplus://offline/ref=3236A013A3B4DAAB9A80EAC1F895AF084AC7D039D9D026E8E652EE3AEAB4DAA04A2D939699810CC7428ADD6DD4B4B7BFEF88E3ADFA45CFDFyBX1H" TargetMode="External"/><Relationship Id="rId18" Type="http://schemas.openxmlformats.org/officeDocument/2006/relationships/hyperlink" Target="consultantplus://offline/ref=3236A013A3B4DAAB9A80EAC1F895AF084AC7D039D9D026E8E652EE3AEAB4DAA04A2D9396998009C0408ADD6DD4B4B7BFEF88E3ADFA45CFDFyBX1H" TargetMode="External"/><Relationship Id="rId26" Type="http://schemas.openxmlformats.org/officeDocument/2006/relationships/hyperlink" Target="consultantplus://offline/ref=3236A013A3B4DAAB9A80F4CCEEF9F1024EC98E3CD9D12CBEBE0EE86DB5E4DCF50A6D95C3DAC104C34781893D91EAEEEEA3C3EEABEC59CFDBAF61F0E0y7X0H" TargetMode="External"/><Relationship Id="rId39" Type="http://schemas.openxmlformats.org/officeDocument/2006/relationships/hyperlink" Target="consultantplus://offline/ref=3236A013A3B4DAAB9A80EAC1F895AF0848C3D635DEDF26E8E652EE3AEAB4DAA0582DCB9A998D17C2419F8B3C92yEX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36A013A3B4DAAB9A80EAC1F895AF084AC7D039D9D026E8E652EE3AEAB4DAA04A2D939699800CC7428ADD6DD4B4B7BFEF88E3ADFA45CFDFyBX1H" TargetMode="External"/><Relationship Id="rId34" Type="http://schemas.openxmlformats.org/officeDocument/2006/relationships/hyperlink" Target="consultantplus://offline/ref=3236A013A3B4DAAB9A80F4CCEEF9F1024EC98E3CD9D12CBEBE0EE86DB5E4DCF50A6D95C3DAC104C34781893E91EAEEEEA3C3EEABEC59CFDBAF61F0E0y7X0H" TargetMode="External"/><Relationship Id="rId42" Type="http://schemas.openxmlformats.org/officeDocument/2006/relationships/hyperlink" Target="consultantplus://offline/ref=3236A013A3B4DAAB9A80F4CCEEF9F1024EC98E3CD9D12CBEBE0EE86DB5E4DCF50A6D95C3DAC104C34781893E97EAEEEEA3C3EEABEC59CFDBAF61F0E0y7X0H" TargetMode="External"/><Relationship Id="rId7" Type="http://schemas.openxmlformats.org/officeDocument/2006/relationships/hyperlink" Target="consultantplus://offline/ref=3236A013A3B4DAAB9A80EAC1F895AF084AC6D930DDD726E8E652EE3AEAB4DAA0582DCB9A998D17C2419F8B3C92yEX1H" TargetMode="External"/><Relationship Id="rId12" Type="http://schemas.openxmlformats.org/officeDocument/2006/relationships/hyperlink" Target="consultantplus://offline/ref=3236A013A3B4DAAB9A80EAC1F895AF084AC7D039D9D026E8E652EE3AEAB4DAA04A2D9396998609C34E8ADD6DD4B4B7BFEF88E3ADFA45CFDFyBX1H" TargetMode="External"/><Relationship Id="rId17" Type="http://schemas.openxmlformats.org/officeDocument/2006/relationships/hyperlink" Target="consultantplus://offline/ref=3236A013A3B4DAAB9A80EAC1F895AF084AC7D039D9D026E8E652EE3AEAB4DAA04A2D9396998009C3418ADD6DD4B4B7BFEF88E3ADFA45CFDFyBX1H" TargetMode="External"/><Relationship Id="rId25" Type="http://schemas.openxmlformats.org/officeDocument/2006/relationships/hyperlink" Target="consultantplus://offline/ref=3236A013A3B4DAAB9A80F4CCEEF9F1024EC98E3CD9D12DB7B904E86DB5E4DCF50A6D95C3DAC104C347818A3B97EAEEEEA3C3EEABEC59CFDBAF61F0E0y7X0H" TargetMode="External"/><Relationship Id="rId33" Type="http://schemas.openxmlformats.org/officeDocument/2006/relationships/hyperlink" Target="consultantplus://offline/ref=3236A013A3B4DAAB9A80F4CCEEF9F1024EC98E3CD9D12CBEBE0EE86DB5E4DCF50A6D95C3DAC104C34781893D99EAEEEEA3C3EEABEC59CFDBAF61F0E0y7X0H" TargetMode="External"/><Relationship Id="rId38" Type="http://schemas.openxmlformats.org/officeDocument/2006/relationships/hyperlink" Target="consultantplus://offline/ref=3236A013A3B4DAAB9A80F4CCEEF9F1024EC98E3CD9D12CBEBE0EE86DB5E4DCF50A6D95C3DAC104C34781893E92EAEEEEA3C3EEABEC59CFDBAF61F0E0y7X0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36A013A3B4DAAB9A80EAC1F895AF084AC7D039D9D026E8E652EE3AEAB4DAA04A2D9396998101C04F8ADD6DD4B4B7BFEF88E3ADFA45CFDFyBX1H" TargetMode="External"/><Relationship Id="rId20" Type="http://schemas.openxmlformats.org/officeDocument/2006/relationships/hyperlink" Target="consultantplus://offline/ref=3236A013A3B4DAAB9A80EAC1F895AF084AC7D039D9D026E8E652EE3AEAB4DAA04A2D939699800CC1458ADD6DD4B4B7BFEF88E3ADFA45CFDFyBX1H" TargetMode="External"/><Relationship Id="rId29" Type="http://schemas.openxmlformats.org/officeDocument/2006/relationships/hyperlink" Target="consultantplus://offline/ref=3236A013A3B4DAAB9A80F4CCEEF9F1024EC98E3CD9D12CBEBE0EE86DB5E4DCF50A6D95C3DAC104C34781893D96EAEEEEA3C3EEABEC59CFDBAF61F0E0y7X0H" TargetMode="External"/><Relationship Id="rId41" Type="http://schemas.openxmlformats.org/officeDocument/2006/relationships/hyperlink" Target="consultantplus://offline/ref=3236A013A3B4DAAB9A80F4CCEEF9F1024EC98E3CD9D12CBEBE0EE86DB5E4DCF50A6D95C3DAC104C34781893E94EAEEEEA3C3EEABEC59CFDBAF61F0E0y7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6A013A3B4DAAB9A80F4CCEEF9F1024EC98E3CD9D12CBEBE0EE86DB5E4DCF50A6D95C3DAC104C34781893C95EAEEEEA3C3EEABEC59CFDBAF61F0E0y7X0H" TargetMode="External"/><Relationship Id="rId11" Type="http://schemas.openxmlformats.org/officeDocument/2006/relationships/hyperlink" Target="consultantplus://offline/ref=3236A013A3B4DAAB9A80EAC1F895AF084AC7D039D9D026E8E652EE3AEAB4DAA04A2D9396998609C3418ADD6DD4B4B7BFEF88E3ADFA45CFDFyBX1H" TargetMode="External"/><Relationship Id="rId24" Type="http://schemas.openxmlformats.org/officeDocument/2006/relationships/hyperlink" Target="consultantplus://offline/ref=3236A013A3B4DAAB9A80EAC1F895AF084AC7D039D9D026E8E652EE3AEAB4DAA04A2D939699800FC0418ADD6DD4B4B7BFEF88E3ADFA45CFDFyBX1H" TargetMode="External"/><Relationship Id="rId32" Type="http://schemas.openxmlformats.org/officeDocument/2006/relationships/hyperlink" Target="consultantplus://offline/ref=3236A013A3B4DAAB9A80EAC1F895AF084AC6D232DBDF26E8E652EE3AEAB4DAA04A2D93949E8D029616C5DC3190E9A4BFE188E1ABE6y4X7H" TargetMode="External"/><Relationship Id="rId37" Type="http://schemas.openxmlformats.org/officeDocument/2006/relationships/hyperlink" Target="consultantplus://offline/ref=3236A013A3B4DAAB9A80F4CCEEF9F1024EC98E3CD9D12CBEBE0EE86DB5E4DCF50A6D95C3DAC104C34781893E92EAEEEEA3C3EEABEC59CFDBAF61F0E0y7X0H" TargetMode="External"/><Relationship Id="rId40" Type="http://schemas.openxmlformats.org/officeDocument/2006/relationships/hyperlink" Target="consultantplus://offline/ref=3236A013A3B4DAAB9A80F4CCEEF9F1024EC98E3CD9D12CBEBE0EE86DB5E4DCF50A6D95C3DAC104C34781893E93EAEEEEA3C3EEABEC59CFDBAF61F0E0y7X0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236A013A3B4DAAB9A80F4CCEEF9F1024EC98E3CD9D12CBEBE0EE86DB5E4DCF50A6D95C3DAC104C34781893C95EAEEEEA3C3EEABEC59CFDBAF61F0E0y7X0H" TargetMode="External"/><Relationship Id="rId15" Type="http://schemas.openxmlformats.org/officeDocument/2006/relationships/hyperlink" Target="consultantplus://offline/ref=3236A013A3B4DAAB9A80EAC1F895AF084AC7D039D9D026E8E652EE3AEAB4DAA04A2D939699810ECB458ADD6DD4B4B7BFEF88E3ADFA45CFDFyBX1H" TargetMode="External"/><Relationship Id="rId23" Type="http://schemas.openxmlformats.org/officeDocument/2006/relationships/hyperlink" Target="consultantplus://offline/ref=3236A013A3B4DAAB9A80EAC1F895AF084AC7D039D9D026E8E652EE3AEAB4DAA04A2D939699800FC2408ADD6DD4B4B7BFEF88E3ADFA45CFDFyBX1H" TargetMode="External"/><Relationship Id="rId28" Type="http://schemas.openxmlformats.org/officeDocument/2006/relationships/hyperlink" Target="consultantplus://offline/ref=3236A013A3B4DAAB9A80F4CCEEF9F1024EC98E3CD9D12CBEBE0EE86DB5E4DCF50A6D95C3DAC104C34781893D95EAEEEEA3C3EEABEC59CFDBAF61F0E0y7X0H" TargetMode="External"/><Relationship Id="rId36" Type="http://schemas.openxmlformats.org/officeDocument/2006/relationships/hyperlink" Target="consultantplus://offline/ref=3236A013A3B4DAAB9A80F4CCEEF9F1024EC98E3CD9D12CBEBE0EE86DB5E4DCF50A6D95C3DAC104C34781893E92EAEEEEA3C3EEABEC59CFDBAF61F0E0y7X0H" TargetMode="External"/><Relationship Id="rId10" Type="http://schemas.openxmlformats.org/officeDocument/2006/relationships/hyperlink" Target="consultantplus://offline/ref=3236A013A3B4DAAB9A80EAC1F895AF084AC7D039D9D026E8E652EE3AEAB4DAA04A2D9396998701CB428ADD6DD4B4B7BFEF88E3ADFA45CFDFyBX1H" TargetMode="External"/><Relationship Id="rId19" Type="http://schemas.openxmlformats.org/officeDocument/2006/relationships/hyperlink" Target="consultantplus://offline/ref=3236A013A3B4DAAB9A80EAC1F895AF084AC7D039D9D026E8E652EE3AEAB4DAA04A2D939699800BC3478ADD6DD4B4B7BFEF88E3ADFA45CFDFyBX1H" TargetMode="External"/><Relationship Id="rId31" Type="http://schemas.openxmlformats.org/officeDocument/2006/relationships/hyperlink" Target="consultantplus://offline/ref=3236A013A3B4DAAB9A80F4CCEEF9F1024EC98E3CD9D12CBEBE0EE86DB5E4DCF50A6D95C3DAC104C34781893D98EAEEEEA3C3EEABEC59CFDBAF61F0E0y7X0H" TargetMode="External"/><Relationship Id="rId44" Type="http://schemas.openxmlformats.org/officeDocument/2006/relationships/hyperlink" Target="consultantplus://offline/ref=3236A013A3B4DAAB9A80F4CCEEF9F1024EC98E3CD9D12CBEBE0EE86DB5E4DCF50A6D95C3DAC104C34781893F95EAEEEEA3C3EEABEC59CFDBAF61F0E0y7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6A013A3B4DAAB9A80EAC1F895AF084AC7D039D9D026E8E652EE3AEAB4DAA04A2D9396998309C04F8ADD6DD4B4B7BFEF88E3ADFA45CFDFyBX1H" TargetMode="External"/><Relationship Id="rId14" Type="http://schemas.openxmlformats.org/officeDocument/2006/relationships/hyperlink" Target="consultantplus://offline/ref=3236A013A3B4DAAB9A80EAC1F895AF084AC7D039D9D026E8E652EE3AEAB4DAA04A2D939699810EC0468ADD6DD4B4B7BFEF88E3ADFA45CFDFyBX1H" TargetMode="External"/><Relationship Id="rId22" Type="http://schemas.openxmlformats.org/officeDocument/2006/relationships/hyperlink" Target="consultantplus://offline/ref=3236A013A3B4DAAB9A80EAC1F895AF084AC7D039D9D026E8E652EE3AEAB4DAA04A2D939699800CCB458ADD6DD4B4B7BFEF88E3ADFA45CFDFyBX1H" TargetMode="External"/><Relationship Id="rId27" Type="http://schemas.openxmlformats.org/officeDocument/2006/relationships/hyperlink" Target="consultantplus://offline/ref=3236A013A3B4DAAB9A80F4CCEEF9F1024EC98E3CD9D12CBEBE0EE86DB5E4DCF50A6D95C3DAC104C34781893D93EAEEEEA3C3EEABEC59CFDBAF61F0E0y7X0H" TargetMode="External"/><Relationship Id="rId30" Type="http://schemas.openxmlformats.org/officeDocument/2006/relationships/hyperlink" Target="consultantplus://offline/ref=3236A013A3B4DAAB9A80F4CCEEF9F1024EC98E3CD9D12CBEBE0EE86DB5E4DCF50A6D95C3DAC104C34781893D98EAEEEEA3C3EEABEC59CFDBAF61F0E0y7X0H" TargetMode="External"/><Relationship Id="rId35" Type="http://schemas.openxmlformats.org/officeDocument/2006/relationships/hyperlink" Target="consultantplus://offline/ref=3236A013A3B4DAAB9A80F4CCEEF9F1024EC98E3CD9D12CBEBE0EE86DB5E4DCF50A6D95C3DAC104C34781893E92EAEEEEA3C3EEABEC59CFDBAF61F0E0y7X0H" TargetMode="External"/><Relationship Id="rId43" Type="http://schemas.openxmlformats.org/officeDocument/2006/relationships/hyperlink" Target="consultantplus://offline/ref=3236A013A3B4DAAB9A80F4CCEEF9F1024EC98E3CD9D12CBEBE0EE86DB5E4DCF50A6D95C3DAC104C34781893E98EAEEEEA3C3EEABEC59CFDBAF61F0E0y7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5155</Words>
  <Characters>29389</Characters>
  <Application>Microsoft Office Word</Application>
  <DocSecurity>0</DocSecurity>
  <Lines>244</Lines>
  <Paragraphs>68</Paragraphs>
  <ScaleCrop>false</ScaleCrop>
  <Company>Администрация Шпаковского муниципального района СК</Company>
  <LinksUpToDate>false</LinksUpToDate>
  <CharactersWithSpaces>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 Ирина Александровна</dc:creator>
  <cp:lastModifiedBy>Бекк Ирина Александровна</cp:lastModifiedBy>
  <cp:revision>2</cp:revision>
  <dcterms:created xsi:type="dcterms:W3CDTF">2020-06-08T07:23:00Z</dcterms:created>
  <dcterms:modified xsi:type="dcterms:W3CDTF">2020-06-08T07:24:00Z</dcterms:modified>
</cp:coreProperties>
</file>