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409"/>
        <w:gridCol w:w="6804"/>
      </w:tblGrid>
      <w:tr w:rsidR="00533ECF" w:rsidRPr="00533ECF" w:rsidTr="00BE08C1">
        <w:tc>
          <w:tcPr>
            <w:tcW w:w="534" w:type="dxa"/>
          </w:tcPr>
          <w:p w:rsidR="007D29A3" w:rsidRPr="00533ECF" w:rsidRDefault="007D29A3" w:rsidP="00D375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7D29A3" w:rsidRPr="00533ECF" w:rsidRDefault="007D29A3" w:rsidP="00D375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7D29A3" w:rsidRPr="00533ECF" w:rsidRDefault="007D29A3" w:rsidP="00D3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F33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7D29A3" w:rsidRPr="00533ECF" w:rsidRDefault="007D29A3" w:rsidP="00BE08C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 xml:space="preserve">к административному регламенту предоставления муниципальной услуги </w:t>
            </w:r>
            <w:r w:rsidR="00BE08C1" w:rsidRPr="00BE08C1">
              <w:rPr>
                <w:rFonts w:ascii="Times New Roman" w:hAnsi="Times New Roman" w:cs="Times New Roman"/>
                <w:sz w:val="28"/>
                <w:szCs w:val="28"/>
              </w:rPr>
              <w:t>«Выдача акта освидетельствования</w:t>
            </w:r>
            <w:r w:rsidR="00BE08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08C1" w:rsidRPr="00BE08C1">
              <w:rPr>
                <w:rFonts w:ascii="Times New Roman" w:hAnsi="Times New Roman" w:cs="Times New Roman"/>
                <w:sz w:val="28"/>
                <w:szCs w:val="28"/>
              </w:rPr>
              <w:t>проведения основных работ по строительству</w:t>
            </w:r>
            <w:r w:rsidR="00BE08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08C1" w:rsidRPr="00BE08C1">
              <w:rPr>
                <w:rFonts w:ascii="Times New Roman" w:hAnsi="Times New Roman" w:cs="Times New Roman"/>
                <w:sz w:val="28"/>
                <w:szCs w:val="28"/>
              </w:rPr>
              <w:t>(реконструкции) объекта индивидуального</w:t>
            </w:r>
            <w:r w:rsidR="00BE08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08C1" w:rsidRPr="00BE08C1">
              <w:rPr>
                <w:rFonts w:ascii="Times New Roman" w:hAnsi="Times New Roman" w:cs="Times New Roman"/>
                <w:sz w:val="28"/>
                <w:szCs w:val="28"/>
              </w:rPr>
              <w:t>жилищного строительства с привлечением</w:t>
            </w:r>
            <w:r w:rsidR="00BE08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08C1" w:rsidRPr="00BE08C1">
              <w:rPr>
                <w:rFonts w:ascii="Times New Roman" w:hAnsi="Times New Roman" w:cs="Times New Roman"/>
                <w:sz w:val="28"/>
                <w:szCs w:val="28"/>
              </w:rPr>
              <w:t>средств материнского (семейного) капитала»</w:t>
            </w:r>
            <w:r w:rsidR="009206E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33E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утвержденному распоряжением комитета по </w:t>
            </w:r>
            <w:r w:rsidR="009206EC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533ECF">
              <w:rPr>
                <w:rFonts w:ascii="Times New Roman" w:eastAsia="Times New Roman" w:hAnsi="Times New Roman" w:cs="Times New Roman"/>
                <w:sz w:val="28"/>
                <w:szCs w:val="28"/>
              </w:rPr>
              <w:t>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  <w:p w:rsidR="007D29A3" w:rsidRPr="00533ECF" w:rsidRDefault="0035226B" w:rsidP="007D29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 02 июня  2021 г. № 1089</w:t>
            </w:r>
            <w:bookmarkStart w:id="0" w:name="_GoBack"/>
            <w:bookmarkEnd w:id="0"/>
          </w:p>
        </w:tc>
      </w:tr>
    </w:tbl>
    <w:p w:rsidR="001653E8" w:rsidRDefault="001653E8" w:rsidP="00816259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4DC3" w:rsidRDefault="00E54DC3" w:rsidP="00816259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33B78" w:rsidRPr="00F33B78" w:rsidRDefault="00F33B78" w:rsidP="00F33B78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33B78">
        <w:rPr>
          <w:rFonts w:ascii="Times New Roman" w:eastAsia="Times New Roman" w:hAnsi="Times New Roman" w:cs="Times New Roman"/>
          <w:sz w:val="28"/>
          <w:szCs w:val="24"/>
          <w:lang w:eastAsia="ru-RU"/>
        </w:rPr>
        <w:t>УВЕДОМЛЕНИЕ</w:t>
      </w:r>
    </w:p>
    <w:p w:rsidR="00F33B78" w:rsidRPr="00F33B78" w:rsidRDefault="00F33B78" w:rsidP="00F33B78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33B78" w:rsidRPr="00F33B78" w:rsidRDefault="00F33B78" w:rsidP="00F33B78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33B78">
        <w:rPr>
          <w:rFonts w:ascii="Times New Roman" w:eastAsia="Times New Roman" w:hAnsi="Times New Roman" w:cs="Times New Roman"/>
          <w:sz w:val="28"/>
          <w:szCs w:val="24"/>
          <w:lang w:eastAsia="ru-RU"/>
        </w:rPr>
        <w:t>об отказе в выдаче Акта освидетельствования проведения основных работ по строительству или реконструкции объекта индивидуального жилищного строительства, осуществляемого с привлечением средств материнского (семейного) капитала»</w:t>
      </w:r>
    </w:p>
    <w:p w:rsidR="00F33B78" w:rsidRPr="00F33B78" w:rsidRDefault="00F33B78" w:rsidP="00F33B78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33B78" w:rsidRPr="00F33B78" w:rsidRDefault="00F33B78" w:rsidP="00F33B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33B78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Комитет по градостроительству, земельным и имущественным отношениям администрации Шпаковского муниципального округа Ставропольского края» руководствуясь Постановлением Российской Федерации от 18 августа 2011г. №686 «Об утверждении правил выдачи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материального (семейного) капитала», уведомляет _____________________________________________</w:t>
      </w:r>
    </w:p>
    <w:p w:rsidR="00F33B78" w:rsidRPr="00F33B78" w:rsidRDefault="00F33B78" w:rsidP="00F33B7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33B78">
        <w:rPr>
          <w:rFonts w:ascii="Times New Roman" w:eastAsia="Times New Roman" w:hAnsi="Times New Roman" w:cs="Times New Roman"/>
          <w:sz w:val="18"/>
          <w:szCs w:val="18"/>
          <w:lang w:eastAsia="ru-RU"/>
        </w:rPr>
        <w:t>(ФИО физического лица, паспортные данные, адрес регистрации)</w:t>
      </w:r>
    </w:p>
    <w:p w:rsidR="00F33B78" w:rsidRPr="00F33B78" w:rsidRDefault="00F33B78" w:rsidP="00F33B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33B78">
        <w:rPr>
          <w:rFonts w:ascii="Times New Roman" w:eastAsia="Times New Roman" w:hAnsi="Times New Roman" w:cs="Times New Roman"/>
          <w:sz w:val="28"/>
          <w:szCs w:val="24"/>
          <w:lang w:eastAsia="ru-RU"/>
        </w:rPr>
        <w:t>об отказе в выдаче Акта освидетельствования проведения основных работ по строительству или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 __________________________________________________________________</w:t>
      </w:r>
    </w:p>
    <w:p w:rsidR="00F33B78" w:rsidRPr="00F33B78" w:rsidRDefault="00F33B78" w:rsidP="00F33B7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33B78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объекта, адрес)</w:t>
      </w:r>
    </w:p>
    <w:p w:rsidR="00F33B78" w:rsidRPr="00F33B78" w:rsidRDefault="00F33B78" w:rsidP="00F33B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33B78">
        <w:rPr>
          <w:rFonts w:ascii="Times New Roman" w:eastAsia="Times New Roman" w:hAnsi="Times New Roman" w:cs="Times New Roman"/>
          <w:sz w:val="28"/>
          <w:szCs w:val="24"/>
          <w:lang w:eastAsia="ru-RU"/>
        </w:rPr>
        <w:t>Основания отказа: ____________________________________________</w:t>
      </w:r>
    </w:p>
    <w:p w:rsidR="00F33B78" w:rsidRPr="00F33B78" w:rsidRDefault="00F33B78" w:rsidP="00F33B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33B78">
        <w:rPr>
          <w:rFonts w:ascii="Times New Roman" w:eastAsia="Times New Roman" w:hAnsi="Times New Roman" w:cs="Times New Roman"/>
          <w:sz w:val="28"/>
          <w:szCs w:val="24"/>
          <w:lang w:eastAsia="ru-RU"/>
        </w:rPr>
        <w:t>Настоящее уведомление об отказе может быть обжаловано в судебном порядке, в соответствии с действующим законодательством.</w:t>
      </w:r>
    </w:p>
    <w:p w:rsidR="00F33B78" w:rsidRPr="00F33B78" w:rsidRDefault="00F33B78" w:rsidP="00F33B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283"/>
        <w:gridCol w:w="2127"/>
        <w:gridCol w:w="283"/>
        <w:gridCol w:w="2410"/>
      </w:tblGrid>
      <w:tr w:rsidR="00F33B78" w:rsidRPr="00F33B78" w:rsidTr="00422EA2">
        <w:trPr>
          <w:trHeight w:val="1098"/>
        </w:trPr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3B78" w:rsidRPr="00F33B78" w:rsidRDefault="00F33B78" w:rsidP="00F33B78">
            <w:pPr>
              <w:tabs>
                <w:tab w:val="left" w:pos="0"/>
              </w:tabs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B78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комитета по градостроительству, земельным и имущественным отношениям администрации Шпаковского  муниципального округа Ставропольского края</w:t>
            </w:r>
            <w:r w:rsidRPr="00F33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3B78" w:rsidRPr="00F33B78" w:rsidRDefault="00F33B78" w:rsidP="00F33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3B78" w:rsidRPr="00F33B78" w:rsidRDefault="00F33B78" w:rsidP="00F33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3B78" w:rsidRPr="00F33B78" w:rsidRDefault="00F33B78" w:rsidP="00F33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3B78" w:rsidRPr="00F33B78" w:rsidRDefault="00F33B78" w:rsidP="00F33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33B78" w:rsidRPr="00F33B78" w:rsidTr="00422EA2">
        <w:trPr>
          <w:trHeight w:val="257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F33B78" w:rsidRPr="00F33B78" w:rsidRDefault="00F33B78" w:rsidP="00F33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 лица,</w:t>
            </w:r>
            <w:r w:rsidRPr="00F33B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F33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подписавшего уведомление)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33B78" w:rsidRPr="00F33B78" w:rsidRDefault="00F33B78" w:rsidP="00F33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F33B78" w:rsidRPr="00F33B78" w:rsidRDefault="00F33B78" w:rsidP="00F33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33B78" w:rsidRPr="00F33B78" w:rsidRDefault="00F33B78" w:rsidP="00F33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F33B78" w:rsidRPr="00F33B78" w:rsidRDefault="00F33B78" w:rsidP="00F33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(расшифровка подписи)</w:t>
            </w:r>
          </w:p>
        </w:tc>
      </w:tr>
    </w:tbl>
    <w:p w:rsidR="00F33B78" w:rsidRPr="00F33B78" w:rsidRDefault="00F33B78" w:rsidP="00F33B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510"/>
        <w:gridCol w:w="227"/>
        <w:gridCol w:w="6634"/>
      </w:tblGrid>
      <w:tr w:rsidR="00F33B78" w:rsidRPr="00F33B78" w:rsidTr="00422EA2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3B78" w:rsidRPr="00F33B78" w:rsidRDefault="00F33B78" w:rsidP="00F33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3B78" w:rsidRPr="00F33B78" w:rsidRDefault="00F33B78" w:rsidP="00F33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3B78" w:rsidRPr="00F33B78" w:rsidRDefault="00F33B78" w:rsidP="00F33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3B78" w:rsidRPr="00F33B78" w:rsidRDefault="00F33B78" w:rsidP="00F33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3B78" w:rsidRPr="00F33B78" w:rsidRDefault="00F33B78" w:rsidP="00F33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3B78" w:rsidRPr="00F33B78" w:rsidRDefault="00F33B78" w:rsidP="00F33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3B78" w:rsidRPr="00F33B78" w:rsidRDefault="00F33B78" w:rsidP="00F33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:rsidR="00F33B78" w:rsidRPr="00F33B78" w:rsidRDefault="00F33B78" w:rsidP="00F33B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B78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</w:p>
    <w:p w:rsidR="00F33B78" w:rsidRPr="00F33B78" w:rsidRDefault="00F33B78" w:rsidP="00F33B78">
      <w:pPr>
        <w:spacing w:after="0" w:line="240" w:lineRule="exact"/>
        <w:ind w:right="5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31E71" w:rsidRPr="00631E71" w:rsidRDefault="00F33B78" w:rsidP="00F33B78">
      <w:pPr>
        <w:spacing w:after="0" w:line="240" w:lineRule="exact"/>
        <w:ind w:right="57"/>
        <w:rPr>
          <w:rFonts w:ascii="Times New Roman" w:eastAsia="Calibri" w:hAnsi="Times New Roman" w:cs="Times New Roman"/>
          <w:sz w:val="28"/>
          <w:szCs w:val="28"/>
        </w:rPr>
      </w:pPr>
      <w:r w:rsidRPr="00F33B78">
        <w:rPr>
          <w:rFonts w:ascii="Times New Roman" w:eastAsia="Times New Roman" w:hAnsi="Times New Roman" w:cs="Times New Roman"/>
          <w:sz w:val="28"/>
          <w:szCs w:val="24"/>
          <w:lang w:eastAsia="ru-RU"/>
        </w:rPr>
        <w:t>Уведомление получил: ____</w:t>
      </w:r>
    </w:p>
    <w:p w:rsidR="00631E71" w:rsidRPr="00631E71" w:rsidRDefault="00631E71" w:rsidP="00631E71">
      <w:pPr>
        <w:spacing w:after="0" w:line="240" w:lineRule="exact"/>
        <w:ind w:right="57"/>
        <w:rPr>
          <w:rFonts w:ascii="Times New Roman" w:eastAsia="Calibri" w:hAnsi="Times New Roman" w:cs="Times New Roman"/>
          <w:sz w:val="28"/>
          <w:szCs w:val="28"/>
        </w:rPr>
      </w:pPr>
    </w:p>
    <w:p w:rsidR="008C0532" w:rsidRDefault="008C0532" w:rsidP="00631E71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sectPr w:rsidR="008C0532" w:rsidSect="001653E8">
      <w:pgSz w:w="11906" w:h="16838"/>
      <w:pgMar w:top="680" w:right="567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FC0" w:rsidRDefault="00084FC0" w:rsidP="00533ECF">
      <w:pPr>
        <w:spacing w:after="0" w:line="240" w:lineRule="auto"/>
      </w:pPr>
      <w:r>
        <w:separator/>
      </w:r>
    </w:p>
  </w:endnote>
  <w:endnote w:type="continuationSeparator" w:id="0">
    <w:p w:rsidR="00084FC0" w:rsidRDefault="00084FC0" w:rsidP="0053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FC0" w:rsidRDefault="00084FC0" w:rsidP="00533ECF">
      <w:pPr>
        <w:spacing w:after="0" w:line="240" w:lineRule="auto"/>
      </w:pPr>
      <w:r>
        <w:separator/>
      </w:r>
    </w:p>
  </w:footnote>
  <w:footnote w:type="continuationSeparator" w:id="0">
    <w:p w:rsidR="00084FC0" w:rsidRDefault="00084FC0" w:rsidP="00533E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59"/>
    <w:rsid w:val="00084FC0"/>
    <w:rsid w:val="000B1014"/>
    <w:rsid w:val="000E6D7B"/>
    <w:rsid w:val="00111A71"/>
    <w:rsid w:val="001653E8"/>
    <w:rsid w:val="001B4C8D"/>
    <w:rsid w:val="00205F1F"/>
    <w:rsid w:val="00217FB9"/>
    <w:rsid w:val="00314072"/>
    <w:rsid w:val="0035226B"/>
    <w:rsid w:val="003B130F"/>
    <w:rsid w:val="003B6C27"/>
    <w:rsid w:val="00431D4B"/>
    <w:rsid w:val="004876BF"/>
    <w:rsid w:val="004E1E72"/>
    <w:rsid w:val="00521682"/>
    <w:rsid w:val="00533ECF"/>
    <w:rsid w:val="00631E71"/>
    <w:rsid w:val="00676D8B"/>
    <w:rsid w:val="00702BD3"/>
    <w:rsid w:val="007070CB"/>
    <w:rsid w:val="00722BBF"/>
    <w:rsid w:val="007823CE"/>
    <w:rsid w:val="007D29A3"/>
    <w:rsid w:val="007E1F66"/>
    <w:rsid w:val="00816259"/>
    <w:rsid w:val="008C0532"/>
    <w:rsid w:val="008C219F"/>
    <w:rsid w:val="008D4E65"/>
    <w:rsid w:val="009206EC"/>
    <w:rsid w:val="00A7671A"/>
    <w:rsid w:val="00AD1E90"/>
    <w:rsid w:val="00AE16CD"/>
    <w:rsid w:val="00B32DAF"/>
    <w:rsid w:val="00B36D54"/>
    <w:rsid w:val="00BB3992"/>
    <w:rsid w:val="00BE08C1"/>
    <w:rsid w:val="00C36A64"/>
    <w:rsid w:val="00CD10BE"/>
    <w:rsid w:val="00CF1AEE"/>
    <w:rsid w:val="00D838E7"/>
    <w:rsid w:val="00E36DF1"/>
    <w:rsid w:val="00E414CA"/>
    <w:rsid w:val="00E54DC3"/>
    <w:rsid w:val="00F33B78"/>
    <w:rsid w:val="00F7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uiPriority w:val="99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uiPriority w:val="99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cp:lastPrinted>2021-05-31T14:16:00Z</cp:lastPrinted>
  <dcterms:created xsi:type="dcterms:W3CDTF">2021-05-31T14:17:00Z</dcterms:created>
  <dcterms:modified xsi:type="dcterms:W3CDTF">2021-06-04T15:25:00Z</dcterms:modified>
</cp:coreProperties>
</file>