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3A" w:rsidRDefault="00E9053A" w:rsidP="00E9053A">
      <w:pPr>
        <w:keepNext/>
        <w:overflowPunct/>
        <w:autoSpaceDE/>
        <w:adjustRightInd/>
        <w:spacing w:line="240" w:lineRule="exact"/>
        <w:jc w:val="center"/>
        <w:outlineLvl w:val="0"/>
        <w:rPr>
          <w:b/>
          <w:szCs w:val="24"/>
          <w:lang w:val="x-none" w:eastAsia="x-none"/>
        </w:rPr>
      </w:pPr>
      <w:r>
        <w:rPr>
          <w:b/>
          <w:szCs w:val="24"/>
          <w:lang w:val="x-none" w:eastAsia="x-none"/>
        </w:rPr>
        <w:t xml:space="preserve">Сообщение </w:t>
      </w:r>
    </w:p>
    <w:p w:rsidR="00E9053A" w:rsidRDefault="00E9053A" w:rsidP="00E9053A">
      <w:pPr>
        <w:overflowPunct/>
        <w:autoSpaceDE/>
        <w:adjustRightInd/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о сборе предложений для дополнительного зачисления в резерв составов участковых избирательных комиссий на территории </w:t>
      </w:r>
    </w:p>
    <w:p w:rsidR="00E9053A" w:rsidRDefault="00E9053A" w:rsidP="00E9053A">
      <w:pPr>
        <w:overflowPunct/>
        <w:autoSpaceDE/>
        <w:adjustRightInd/>
        <w:spacing w:line="240" w:lineRule="exact"/>
        <w:jc w:val="center"/>
        <w:rPr>
          <w:b/>
          <w:bCs/>
          <w:szCs w:val="24"/>
        </w:rPr>
      </w:pPr>
      <w:r>
        <w:rPr>
          <w:b/>
          <w:szCs w:val="24"/>
        </w:rPr>
        <w:t>Шпаковского муниципального округа Ставропольского края</w:t>
      </w:r>
    </w:p>
    <w:p w:rsidR="00E9053A" w:rsidRDefault="00E9053A" w:rsidP="00E9053A">
      <w:pPr>
        <w:spacing w:line="240" w:lineRule="exact"/>
        <w:jc w:val="center"/>
      </w:pPr>
    </w:p>
    <w:p w:rsidR="00E9053A" w:rsidRDefault="00E9053A" w:rsidP="00E9053A">
      <w:pPr>
        <w:tabs>
          <w:tab w:val="left" w:pos="-3828"/>
        </w:tabs>
        <w:ind w:firstLine="709"/>
        <w:jc w:val="both"/>
        <w:rPr>
          <w:szCs w:val="28"/>
        </w:rPr>
      </w:pPr>
      <w:r>
        <w:rPr>
          <w:szCs w:val="28"/>
        </w:rPr>
        <w:t>Территориальная избирательная комиссия Шпаковского района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Шпаковского муниципального округа Ставропольского края.</w:t>
      </w:r>
    </w:p>
    <w:p w:rsidR="00E9053A" w:rsidRDefault="00E9053A" w:rsidP="00E9053A">
      <w:pPr>
        <w:tabs>
          <w:tab w:val="left" w:pos="-3828"/>
        </w:tabs>
        <w:ind w:firstLine="709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 xml:space="preserve">Сбор предложений </w:t>
      </w:r>
      <w:r>
        <w:rPr>
          <w:szCs w:val="28"/>
          <w:lang w:eastAsia="x-none"/>
        </w:rPr>
        <w:t>осуществляется</w:t>
      </w:r>
      <w:r>
        <w:rPr>
          <w:szCs w:val="28"/>
          <w:lang w:val="x-none" w:eastAsia="x-none"/>
        </w:rPr>
        <w:t xml:space="preserve"> </w:t>
      </w:r>
      <w:r>
        <w:rPr>
          <w:b/>
          <w:szCs w:val="28"/>
        </w:rPr>
        <w:t>с</w:t>
      </w:r>
      <w:r>
        <w:rPr>
          <w:b/>
        </w:rPr>
        <w:t> 25 июля</w:t>
      </w:r>
      <w:r>
        <w:rPr>
          <w:b/>
          <w:szCs w:val="28"/>
        </w:rPr>
        <w:t xml:space="preserve"> по</w:t>
      </w:r>
      <w:r>
        <w:rPr>
          <w:b/>
        </w:rPr>
        <w:t> 14 августа</w:t>
      </w:r>
      <w:r>
        <w:rPr>
          <w:b/>
          <w:szCs w:val="28"/>
        </w:rPr>
        <w:t xml:space="preserve"> 2025 года </w:t>
      </w:r>
      <w:r>
        <w:rPr>
          <w:szCs w:val="28"/>
          <w:lang w:eastAsia="x-none"/>
        </w:rPr>
        <w:t xml:space="preserve">территориальной избирательной комиссией Шпаковского района по адресу: </w:t>
      </w:r>
      <w:r>
        <w:t xml:space="preserve">356240, Российская Федерация, Ставропольский край, Шпаковский муниципальный округ, </w:t>
      </w:r>
      <w:proofErr w:type="spellStart"/>
      <w:r>
        <w:t>г.Михайловск</w:t>
      </w:r>
      <w:proofErr w:type="spellEnd"/>
      <w:r>
        <w:t>, ул.Ленина,113, каб.111</w:t>
      </w:r>
      <w:r>
        <w:rPr>
          <w:szCs w:val="28"/>
          <w:lang w:eastAsia="x-none"/>
        </w:rPr>
        <w:t>.</w:t>
      </w:r>
    </w:p>
    <w:p w:rsidR="00E9053A" w:rsidRDefault="00E9053A" w:rsidP="00E9053A">
      <w:pPr>
        <w:tabs>
          <w:tab w:val="left" w:pos="-2410"/>
        </w:tabs>
        <w:ind w:firstLine="709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Документы</w:t>
      </w:r>
      <w:r>
        <w:rPr>
          <w:szCs w:val="28"/>
          <w:lang w:val="x-none" w:eastAsia="x-none"/>
        </w:rPr>
        <w:t>, необходимы</w:t>
      </w:r>
      <w:r>
        <w:rPr>
          <w:szCs w:val="28"/>
          <w:lang w:eastAsia="x-none"/>
        </w:rPr>
        <w:t>е</w:t>
      </w:r>
      <w:r>
        <w:rPr>
          <w:szCs w:val="28"/>
          <w:lang w:val="x-none" w:eastAsia="x-none"/>
        </w:rPr>
        <w:t xml:space="preserve"> при внесении предложений по кандидатурам в резерв составов участковых</w:t>
      </w:r>
      <w:r>
        <w:rPr>
          <w:szCs w:val="28"/>
          <w:lang w:eastAsia="x-none"/>
        </w:rPr>
        <w:t xml:space="preserve"> избирательных</w:t>
      </w:r>
      <w:r>
        <w:rPr>
          <w:szCs w:val="28"/>
          <w:lang w:val="x-none" w:eastAsia="x-none"/>
        </w:rPr>
        <w:t xml:space="preserve"> комиссий</w:t>
      </w:r>
      <w:r>
        <w:rPr>
          <w:szCs w:val="28"/>
          <w:lang w:eastAsia="x-none"/>
        </w:rPr>
        <w:t>,</w:t>
      </w:r>
      <w:r>
        <w:rPr>
          <w:szCs w:val="28"/>
          <w:lang w:val="x-none" w:eastAsia="x-none"/>
        </w:rPr>
        <w:t xml:space="preserve"> </w:t>
      </w:r>
      <w:r>
        <w:rPr>
          <w:szCs w:val="28"/>
          <w:lang w:eastAsia="x-none"/>
        </w:rPr>
        <w:t xml:space="preserve">представляются в территориальную избирательную комиссию в соответствии с </w:t>
      </w:r>
      <w:r>
        <w:rPr>
          <w:szCs w:val="28"/>
          <w:lang w:val="x-none" w:eastAsia="x-none"/>
        </w:rPr>
        <w:t>Переч</w:t>
      </w:r>
      <w:r>
        <w:rPr>
          <w:szCs w:val="28"/>
          <w:lang w:eastAsia="x-none"/>
        </w:rPr>
        <w:t xml:space="preserve">нем, приведенным в приложении </w:t>
      </w:r>
      <w:r>
        <w:rPr>
          <w:szCs w:val="28"/>
          <w:lang w:val="x-none" w:eastAsia="x-none"/>
        </w:rPr>
        <w:t xml:space="preserve">№ </w:t>
      </w:r>
      <w:r>
        <w:rPr>
          <w:szCs w:val="28"/>
          <w:lang w:eastAsia="x-none"/>
        </w:rPr>
        <w:t>2</w:t>
      </w:r>
      <w:r>
        <w:rPr>
          <w:szCs w:val="28"/>
          <w:lang w:val="x-none" w:eastAsia="x-none"/>
        </w:rPr>
        <w:t xml:space="preserve"> к</w:t>
      </w:r>
      <w:r>
        <w:rPr>
          <w:szCs w:val="28"/>
          <w:lang w:eastAsia="x-none"/>
        </w:rPr>
        <w:t xml:space="preserve"> Порядку </w:t>
      </w:r>
      <w:r>
        <w:rPr>
          <w:bCs/>
          <w:szCs w:val="28"/>
          <w:lang w:val="x-none" w:eastAsia="x-none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bCs/>
          <w:szCs w:val="28"/>
          <w:lang w:eastAsia="x-none"/>
        </w:rPr>
        <w:t xml:space="preserve">, утвержденному постановлением </w:t>
      </w:r>
      <w:r>
        <w:rPr>
          <w:rFonts w:cs="Calibri"/>
          <w:szCs w:val="28"/>
          <w:lang w:eastAsia="x-none"/>
        </w:rPr>
        <w:t xml:space="preserve">Центральной избирательной комиссии Российской Федерации </w:t>
      </w:r>
      <w:r>
        <w:rPr>
          <w:rFonts w:cs="Calibri"/>
          <w:szCs w:val="28"/>
          <w:lang w:val="x-none" w:eastAsia="x-none"/>
        </w:rPr>
        <w:t xml:space="preserve">от </w:t>
      </w:r>
      <w:r>
        <w:rPr>
          <w:rFonts w:cs="Calibri"/>
          <w:szCs w:val="28"/>
          <w:lang w:eastAsia="x-none"/>
        </w:rPr>
        <w:t>5 декабря 2012 г.</w:t>
      </w:r>
      <w:r>
        <w:rPr>
          <w:rFonts w:cs="Calibri"/>
          <w:szCs w:val="28"/>
          <w:lang w:val="x-none" w:eastAsia="x-none"/>
        </w:rPr>
        <w:t xml:space="preserve"> № </w:t>
      </w:r>
      <w:r>
        <w:rPr>
          <w:szCs w:val="28"/>
          <w:lang w:val="x-none" w:eastAsia="x-none"/>
        </w:rPr>
        <w:t>15</w:t>
      </w:r>
      <w:r>
        <w:rPr>
          <w:szCs w:val="28"/>
          <w:lang w:eastAsia="x-none"/>
        </w:rPr>
        <w:t>2</w:t>
      </w:r>
      <w:r>
        <w:rPr>
          <w:szCs w:val="28"/>
          <w:lang w:val="x-none" w:eastAsia="x-none"/>
        </w:rPr>
        <w:t>/11</w:t>
      </w:r>
      <w:r>
        <w:rPr>
          <w:szCs w:val="28"/>
          <w:lang w:eastAsia="x-none"/>
        </w:rPr>
        <w:t>37</w:t>
      </w:r>
      <w:r>
        <w:rPr>
          <w:szCs w:val="28"/>
          <w:lang w:val="x-none" w:eastAsia="x-none"/>
        </w:rPr>
        <w:t>-6</w:t>
      </w:r>
      <w:r>
        <w:rPr>
          <w:szCs w:val="28"/>
          <w:lang w:eastAsia="x-none"/>
        </w:rPr>
        <w:t xml:space="preserve"> (редакция от 05.01.2024 № 147/1163-8).</w:t>
      </w:r>
    </w:p>
    <w:p w:rsidR="00E9053A" w:rsidRDefault="00E9053A" w:rsidP="00E9053A">
      <w:pPr>
        <w:tabs>
          <w:tab w:val="left" w:pos="-2410"/>
        </w:tabs>
        <w:ind w:firstLine="709"/>
        <w:jc w:val="both"/>
        <w:rPr>
          <w:spacing w:val="2"/>
          <w:szCs w:val="28"/>
          <w:lang w:eastAsia="x-none"/>
        </w:rPr>
      </w:pPr>
      <w:r>
        <w:rPr>
          <w:bCs/>
          <w:szCs w:val="28"/>
          <w:lang w:val="x-none" w:eastAsia="x-none"/>
        </w:rPr>
        <w:t>В резерв составов участковых</w:t>
      </w:r>
      <w:r>
        <w:rPr>
          <w:bCs/>
          <w:szCs w:val="28"/>
          <w:lang w:eastAsia="x-none"/>
        </w:rPr>
        <w:t xml:space="preserve"> избирательных</w:t>
      </w:r>
      <w:r>
        <w:rPr>
          <w:bCs/>
          <w:szCs w:val="28"/>
          <w:lang w:val="x-none" w:eastAsia="x-none"/>
        </w:rPr>
        <w:t xml:space="preserve"> комиссий не зачисляются кандидатуры, не соответствующие требованиям, установленным пунктом 1 статьи 29 </w:t>
      </w:r>
      <w:r>
        <w:rPr>
          <w:szCs w:val="28"/>
          <w:lang w:val="x-none" w:eastAsia="x-none"/>
        </w:rPr>
        <w:t xml:space="preserve">(за исключением подпунктов «ж», «з», «и», «к» и «л») Федерального закона </w:t>
      </w:r>
      <w:r>
        <w:rPr>
          <w:szCs w:val="28"/>
          <w:lang w:eastAsia="x-none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  <w:lang w:val="x-none" w:eastAsia="x-none"/>
        </w:rPr>
        <w:t xml:space="preserve">, а также кандидатуры, в отношении которых </w:t>
      </w:r>
      <w:r>
        <w:rPr>
          <w:spacing w:val="2"/>
          <w:szCs w:val="28"/>
          <w:lang w:val="x-none" w:eastAsia="x-none"/>
        </w:rPr>
        <w:t xml:space="preserve">отсутствуют документы, необходимые для зачисления в резерв составов участковых </w:t>
      </w:r>
      <w:r>
        <w:rPr>
          <w:spacing w:val="2"/>
          <w:szCs w:val="28"/>
          <w:lang w:eastAsia="x-none"/>
        </w:rPr>
        <w:t xml:space="preserve">избирательных </w:t>
      </w:r>
      <w:r>
        <w:rPr>
          <w:spacing w:val="2"/>
          <w:szCs w:val="28"/>
          <w:lang w:val="x-none" w:eastAsia="x-none"/>
        </w:rPr>
        <w:t>комиссий</w:t>
      </w:r>
      <w:r>
        <w:rPr>
          <w:spacing w:val="2"/>
          <w:szCs w:val="28"/>
          <w:lang w:eastAsia="x-none"/>
        </w:rPr>
        <w:t>.</w:t>
      </w:r>
    </w:p>
    <w:p w:rsidR="00E9053A" w:rsidRDefault="00E9053A" w:rsidP="00E9053A">
      <w:pPr>
        <w:tabs>
          <w:tab w:val="left" w:pos="720"/>
        </w:tabs>
      </w:pPr>
      <w:r>
        <w:tab/>
        <w:t>Дополнительную информацию можно получить в территориальной избирательной комиссии Шпаковского района по телефону: (886553) 6-00-16 доб.8354.</w:t>
      </w: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  <w:r>
        <w:t xml:space="preserve">                      Территориальная избирательная комиссия Шпаковского района.</w:t>
      </w: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</w:p>
    <w:p w:rsidR="00E9053A" w:rsidRDefault="00E9053A" w:rsidP="00E9053A">
      <w:pPr>
        <w:tabs>
          <w:tab w:val="left" w:pos="720"/>
        </w:tabs>
      </w:pPr>
      <w:bookmarkStart w:id="0" w:name="_GoBack"/>
      <w:bookmarkEnd w:id="0"/>
    </w:p>
    <w:p w:rsidR="00E9053A" w:rsidRDefault="00E9053A" w:rsidP="00E9053A">
      <w:pPr>
        <w:spacing w:after="120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br/>
        <w:t>к Порядку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E9053A" w:rsidRDefault="00E9053A" w:rsidP="00E9053A">
      <w:pPr>
        <w:spacing w:after="24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Постановлений ЦИК России </w:t>
      </w:r>
      <w:r>
        <w:rPr>
          <w:sz w:val="18"/>
          <w:szCs w:val="18"/>
        </w:rPr>
        <w:br/>
        <w:t>от 16.01.2013 № 156/1173-6,</w:t>
      </w:r>
      <w:r>
        <w:rPr>
          <w:sz w:val="18"/>
          <w:szCs w:val="18"/>
        </w:rPr>
        <w:br/>
        <w:t>от 26.03.2014 № 223/1436-6,</w:t>
      </w:r>
      <w:r>
        <w:rPr>
          <w:sz w:val="18"/>
          <w:szCs w:val="18"/>
        </w:rPr>
        <w:br/>
        <w:t>от 10.06.2015 № 286/1680-6,                                         от 24.02.2021 №284/2087-7,                                         от 01.06.2023 № 116/923-8)</w:t>
      </w:r>
    </w:p>
    <w:p w:rsidR="00E9053A" w:rsidRDefault="00E9053A" w:rsidP="00E9053A">
      <w:pPr>
        <w:spacing w:after="240"/>
        <w:jc w:val="center"/>
        <w:rPr>
          <w:sz w:val="24"/>
        </w:rPr>
      </w:pPr>
      <w:r>
        <w:rPr>
          <w:b/>
          <w:bCs/>
          <w:sz w:val="26"/>
          <w:szCs w:val="26"/>
        </w:rPr>
        <w:t xml:space="preserve">Форма письменного согласия гражданина Российской Федерации </w:t>
      </w:r>
      <w:r>
        <w:rPr>
          <w:b/>
          <w:bCs/>
          <w:sz w:val="26"/>
          <w:szCs w:val="26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E9053A" w:rsidRDefault="00E9053A" w:rsidP="00E9053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 </w:t>
      </w:r>
    </w:p>
    <w:p w:rsidR="00E9053A" w:rsidRDefault="00E9053A" w:rsidP="00E9053A">
      <w:pPr>
        <w:pBdr>
          <w:top w:val="single" w:sz="4" w:space="1" w:color="auto"/>
        </w:pBdr>
        <w:ind w:left="881"/>
        <w:jc w:val="center"/>
        <w:rPr>
          <w:sz w:val="20"/>
        </w:rPr>
      </w:pPr>
      <w:r>
        <w:rPr>
          <w:sz w:val="20"/>
        </w:rPr>
        <w:t>(наименование ТИК)</w:t>
      </w:r>
    </w:p>
    <w:p w:rsidR="00E9053A" w:rsidRDefault="00E9053A" w:rsidP="00E9053A">
      <w:pPr>
        <w:tabs>
          <w:tab w:val="right" w:pos="9354"/>
        </w:tabs>
        <w:rPr>
          <w:sz w:val="24"/>
        </w:rPr>
      </w:pPr>
      <w:r>
        <w:rPr>
          <w:sz w:val="26"/>
          <w:szCs w:val="26"/>
        </w:rPr>
        <w:t xml:space="preserve">от гражданина Российской </w:t>
      </w:r>
      <w:proofErr w:type="gramStart"/>
      <w:r>
        <w:rPr>
          <w:sz w:val="26"/>
          <w:szCs w:val="26"/>
        </w:rPr>
        <w:t xml:space="preserve">Федерации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,</w:t>
      </w:r>
    </w:p>
    <w:p w:rsidR="00E9053A" w:rsidRDefault="00E9053A" w:rsidP="00E9053A">
      <w:pPr>
        <w:pBdr>
          <w:top w:val="single" w:sz="4" w:space="1" w:color="auto"/>
        </w:pBdr>
        <w:ind w:left="4417"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E9053A" w:rsidRDefault="00E9053A" w:rsidP="00E9053A">
      <w:pPr>
        <w:tabs>
          <w:tab w:val="right" w:pos="9354"/>
        </w:tabs>
        <w:rPr>
          <w:sz w:val="24"/>
        </w:rPr>
      </w:pPr>
      <w:r>
        <w:rPr>
          <w:sz w:val="26"/>
          <w:szCs w:val="26"/>
        </w:rPr>
        <w:t xml:space="preserve">предложенного  </w:t>
      </w:r>
    </w:p>
    <w:p w:rsidR="00E9053A" w:rsidRDefault="00E9053A" w:rsidP="00E9053A">
      <w:pPr>
        <w:pBdr>
          <w:top w:val="single" w:sz="4" w:space="1" w:color="auto"/>
        </w:pBdr>
        <w:ind w:left="1843"/>
        <w:jc w:val="center"/>
        <w:rPr>
          <w:sz w:val="20"/>
        </w:rPr>
      </w:pPr>
      <w:r>
        <w:rPr>
          <w:sz w:val="20"/>
        </w:rPr>
        <w:t>(наименование субъекта права внесения предложения)</w:t>
      </w:r>
    </w:p>
    <w:p w:rsidR="00E9053A" w:rsidRDefault="00E9053A" w:rsidP="00E9053A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E9053A" w:rsidRDefault="00E9053A" w:rsidP="00E9053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9053A" w:rsidRDefault="00E9053A" w:rsidP="00E9053A">
      <w:pPr>
        <w:tabs>
          <w:tab w:val="right" w:pos="9354"/>
        </w:tabs>
        <w:ind w:firstLine="567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Я,  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>,</w:t>
      </w:r>
    </w:p>
    <w:p w:rsidR="00E9053A" w:rsidRDefault="00E9053A" w:rsidP="00E9053A">
      <w:pPr>
        <w:pBdr>
          <w:top w:val="single" w:sz="4" w:space="1" w:color="auto"/>
        </w:pBdr>
        <w:ind w:left="953"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E9053A" w:rsidRDefault="00E9053A" w:rsidP="00E9053A">
      <w:pPr>
        <w:jc w:val="both"/>
        <w:rPr>
          <w:sz w:val="2"/>
          <w:szCs w:val="2"/>
        </w:rPr>
      </w:pPr>
      <w:r>
        <w:rPr>
          <w:sz w:val="26"/>
          <w:szCs w:val="26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>
        <w:rPr>
          <w:sz w:val="26"/>
          <w:vertAlign w:val="superscript"/>
        </w:rPr>
        <w:footnoteReference w:customMarkFollows="1" w:id="1"/>
        <w:t>1</w:t>
      </w:r>
      <w:r>
        <w:rPr>
          <w:sz w:val="26"/>
          <w:szCs w:val="26"/>
        </w:rPr>
        <w:t xml:space="preserve"> (избирательных</w:t>
      </w:r>
      <w:r>
        <w:rPr>
          <w:sz w:val="26"/>
          <w:szCs w:val="2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4"/>
        <w:gridCol w:w="2333"/>
        <w:gridCol w:w="284"/>
      </w:tblGrid>
      <w:tr w:rsidR="00E9053A" w:rsidTr="00E9053A">
        <w:tc>
          <w:tcPr>
            <w:tcW w:w="1664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участков)</w:t>
            </w:r>
            <w:r>
              <w:rPr>
                <w:sz w:val="26"/>
                <w:vertAlign w:val="superscript"/>
                <w:lang w:eastAsia="en-US"/>
              </w:rPr>
              <w:footnoteReference w:customMarkFollows="1" w:id="2"/>
              <w:t>2</w:t>
            </w:r>
            <w:r>
              <w:rPr>
                <w:sz w:val="26"/>
                <w:szCs w:val="26"/>
                <w:lang w:eastAsia="en-US"/>
              </w:rPr>
              <w:t xml:space="preserve"> 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E9053A" w:rsidRDefault="00E9053A" w:rsidP="00E9053A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E9053A" w:rsidTr="00E9053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9053A" w:rsidTr="00E9053A">
        <w:trPr>
          <w:jc w:val="right"/>
        </w:trPr>
        <w:tc>
          <w:tcPr>
            <w:tcW w:w="2268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(дата)</w:t>
            </w:r>
          </w:p>
        </w:tc>
      </w:tr>
    </w:tbl>
    <w:p w:rsidR="00E9053A" w:rsidRDefault="00E9053A" w:rsidP="00E9053A">
      <w:pPr>
        <w:jc w:val="both"/>
        <w:rPr>
          <w:sz w:val="2"/>
          <w:szCs w:val="2"/>
        </w:rPr>
      </w:pPr>
      <w:r>
        <w:rPr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 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(избирательных участков)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957"/>
        <w:gridCol w:w="6002"/>
      </w:tblGrid>
      <w:tr w:rsidR="00E9053A" w:rsidTr="00E9053A">
        <w:tc>
          <w:tcPr>
            <w:tcW w:w="454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002" w:type="dxa"/>
            <w:vAlign w:val="bottom"/>
            <w:hideMark/>
          </w:tcPr>
          <w:p w:rsidR="00E9053A" w:rsidRDefault="00E9053A">
            <w:pPr>
              <w:spacing w:line="256" w:lineRule="auto"/>
              <w:ind w:left="57"/>
              <w:jc w:val="both"/>
              <w:rPr>
                <w:sz w:val="2"/>
                <w:szCs w:val="2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территориальной избирательной комиссии</w:t>
            </w:r>
            <w:r>
              <w:rPr>
                <w:sz w:val="26"/>
                <w:szCs w:val="26"/>
                <w:lang w:eastAsia="en-US"/>
              </w:rPr>
              <w:br/>
            </w:r>
          </w:p>
        </w:tc>
      </w:tr>
    </w:tbl>
    <w:p w:rsidR="00E9053A" w:rsidRDefault="00E9053A" w:rsidP="00E9053A">
      <w:pPr>
        <w:spacing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(территориальных избирательных комиссий)</w:t>
      </w:r>
      <w:r>
        <w:rPr>
          <w:sz w:val="26"/>
          <w:szCs w:val="26"/>
          <w:vertAlign w:val="superscript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E9053A" w:rsidTr="00E9053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9053A" w:rsidTr="00E9053A">
        <w:trPr>
          <w:jc w:val="right"/>
        </w:trPr>
        <w:tc>
          <w:tcPr>
            <w:tcW w:w="2268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(дата)</w:t>
            </w:r>
          </w:p>
        </w:tc>
      </w:tr>
    </w:tbl>
    <w:p w:rsidR="00E9053A" w:rsidRDefault="00E9053A" w:rsidP="00E9053A">
      <w:pPr>
        <w:tabs>
          <w:tab w:val="right" w:pos="9356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Уведомлен(а), что на основании пункта 2 части 1 статьи 6 Федерального закона «О персональных данных» </w:t>
      </w:r>
      <w:proofErr w:type="gramStart"/>
      <w:r>
        <w:rPr>
          <w:sz w:val="26"/>
          <w:szCs w:val="26"/>
        </w:rPr>
        <w:t>в рамках</w:t>
      </w:r>
      <w:proofErr w:type="gramEnd"/>
      <w:r>
        <w:rPr>
          <w:sz w:val="26"/>
          <w:szCs w:val="26"/>
        </w:rPr>
        <w:t xml:space="preserve"> возложенных законодательством Российской Федерации на</w:t>
      </w:r>
    </w:p>
    <w:p w:rsidR="00E9053A" w:rsidRDefault="00E9053A" w:rsidP="00E9053A">
      <w:pPr>
        <w:tabs>
          <w:tab w:val="righ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tabs>
          <w:tab w:val="right" w:pos="9923"/>
        </w:tabs>
        <w:ind w:right="113"/>
        <w:jc w:val="center"/>
        <w:rPr>
          <w:sz w:val="20"/>
        </w:rPr>
      </w:pPr>
      <w:r>
        <w:rPr>
          <w:sz w:val="20"/>
        </w:rPr>
        <w:t>(наименование избирательной комиссии субъекта Российской Федерации,</w:t>
      </w:r>
    </w:p>
    <w:p w:rsidR="00E9053A" w:rsidRDefault="00E9053A" w:rsidP="00E9053A">
      <w:pPr>
        <w:tabs>
          <w:tab w:val="right" w:pos="9356"/>
        </w:tabs>
        <w:spacing w:before="120"/>
        <w:jc w:val="both"/>
        <w:rPr>
          <w:sz w:val="24"/>
        </w:rPr>
      </w:pPr>
      <w:r>
        <w:rPr>
          <w:sz w:val="24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jc w:val="center"/>
        <w:rPr>
          <w:snapToGrid w:val="0"/>
          <w:sz w:val="20"/>
        </w:rPr>
      </w:pPr>
      <w:r>
        <w:rPr>
          <w:snapToGrid w:val="0"/>
          <w:sz w:val="20"/>
        </w:rPr>
        <w:t>наименование ТИК</w:t>
      </w:r>
      <w:r>
        <w:rPr>
          <w:sz w:val="20"/>
        </w:rPr>
        <w:t>)</w:t>
      </w:r>
    </w:p>
    <w:p w:rsidR="00E9053A" w:rsidRDefault="00E9053A" w:rsidP="00E9053A">
      <w:pPr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функций, полномочий и обязанностей мои персональные данные будут обрабатываться указанными</w:t>
      </w:r>
      <w:r>
        <w:rPr>
          <w:snapToGrid w:val="0"/>
          <w:sz w:val="20"/>
        </w:rPr>
        <w:t xml:space="preserve"> </w:t>
      </w:r>
      <w:r>
        <w:rPr>
          <w:snapToGrid w:val="0"/>
          <w:sz w:val="26"/>
          <w:szCs w:val="26"/>
        </w:rPr>
        <w:t xml:space="preserve">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>
        <w:rPr>
          <w:sz w:val="26"/>
          <w:szCs w:val="26"/>
        </w:rPr>
        <w:t>«</w:t>
      </w:r>
      <w:r>
        <w:rPr>
          <w:snapToGrid w:val="0"/>
          <w:sz w:val="26"/>
          <w:szCs w:val="26"/>
        </w:rPr>
        <w:t>Интернет», в средствах массовой информации.</w:t>
      </w:r>
    </w:p>
    <w:p w:rsidR="00E9053A" w:rsidRDefault="00E9053A" w:rsidP="00E9053A">
      <w:pPr>
        <w:tabs>
          <w:tab w:val="right" w:pos="9354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jc w:val="center"/>
        <w:rPr>
          <w:sz w:val="20"/>
        </w:rPr>
      </w:pPr>
      <w:r>
        <w:rPr>
          <w:sz w:val="20"/>
        </w:rPr>
        <w:t>(наименование закона субъекта Российской Федерации)</w:t>
      </w:r>
    </w:p>
    <w:p w:rsidR="00E9053A" w:rsidRDefault="00E9053A" w:rsidP="00E9053A">
      <w:pPr>
        <w:rPr>
          <w:sz w:val="26"/>
          <w:szCs w:val="26"/>
        </w:rPr>
      </w:pPr>
      <w:r>
        <w:rPr>
          <w:sz w:val="26"/>
          <w:szCs w:val="26"/>
        </w:rPr>
        <w:t>регулирующими деятельность членов избирательных комиссий, ознакомлен.</w:t>
      </w:r>
    </w:p>
    <w:p w:rsidR="00E9053A" w:rsidRDefault="00E9053A" w:rsidP="00E905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E9053A" w:rsidRDefault="00E9053A" w:rsidP="00E9053A">
      <w:pPr>
        <w:spacing w:before="240"/>
        <w:ind w:firstLine="567"/>
        <w:rPr>
          <w:sz w:val="26"/>
          <w:szCs w:val="26"/>
        </w:rPr>
      </w:pPr>
      <w:r>
        <w:rPr>
          <w:sz w:val="26"/>
          <w:szCs w:val="26"/>
        </w:rPr>
        <w:t>О себе сообщаю следующие сведения:</w:t>
      </w: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7"/>
        <w:gridCol w:w="198"/>
        <w:gridCol w:w="397"/>
        <w:gridCol w:w="198"/>
        <w:gridCol w:w="198"/>
        <w:gridCol w:w="1190"/>
        <w:gridCol w:w="255"/>
        <w:gridCol w:w="86"/>
        <w:gridCol w:w="680"/>
        <w:gridCol w:w="2295"/>
        <w:gridCol w:w="2029"/>
        <w:gridCol w:w="227"/>
      </w:tblGrid>
      <w:tr w:rsidR="00E9053A" w:rsidTr="00E9053A">
        <w:tc>
          <w:tcPr>
            <w:tcW w:w="1758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198" w:type="dxa"/>
            <w:vAlign w:val="bottom"/>
            <w:hideMark/>
          </w:tcPr>
          <w:p w:rsidR="00E9053A" w:rsidRDefault="00E9053A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8" w:type="dxa"/>
            <w:vAlign w:val="bottom"/>
            <w:hideMark/>
          </w:tcPr>
          <w:p w:rsidR="00E9053A" w:rsidRDefault="00E9053A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6" w:type="dxa"/>
            <w:vAlign w:val="bottom"/>
          </w:tcPr>
          <w:p w:rsidR="00E9053A" w:rsidRDefault="00E9053A">
            <w:pPr>
              <w:spacing w:line="25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6" w:type="dxa"/>
            <w:vAlign w:val="bottom"/>
            <w:hideMark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Место рождения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E9053A" w:rsidRDefault="00E9053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,</w:t>
            </w:r>
          </w:p>
        </w:tc>
      </w:tr>
    </w:tbl>
    <w:p w:rsidR="00E9053A" w:rsidRDefault="00E9053A" w:rsidP="00E9053A">
      <w:pPr>
        <w:rPr>
          <w:sz w:val="26"/>
          <w:szCs w:val="26"/>
        </w:rPr>
      </w:pPr>
      <w:r>
        <w:rPr>
          <w:sz w:val="26"/>
          <w:szCs w:val="26"/>
        </w:rPr>
        <w:t xml:space="preserve">имею гражданство Российской Федерации, вид документа  </w:t>
      </w:r>
    </w:p>
    <w:p w:rsidR="00E9053A" w:rsidRDefault="00E9053A" w:rsidP="00E9053A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E9053A" w:rsidRDefault="00E9053A" w:rsidP="00E9053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jc w:val="center"/>
        <w:rPr>
          <w:sz w:val="20"/>
        </w:rPr>
      </w:pPr>
      <w:r>
        <w:rPr>
          <w:sz w:val="20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E9053A" w:rsidRDefault="00E9053A" w:rsidP="00E9053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 xml:space="preserve">место работы  </w:t>
      </w:r>
    </w:p>
    <w:p w:rsidR="00E9053A" w:rsidRDefault="00E9053A" w:rsidP="00E9053A">
      <w:pPr>
        <w:pBdr>
          <w:top w:val="single" w:sz="4" w:space="1" w:color="auto"/>
        </w:pBdr>
        <w:ind w:left="1622"/>
        <w:jc w:val="center"/>
        <w:rPr>
          <w:sz w:val="20"/>
        </w:rPr>
      </w:pPr>
      <w:r>
        <w:rPr>
          <w:sz w:val="20"/>
        </w:rPr>
        <w:t>(наименование основного места работы или службы, должность, при их отсутствии –</w:t>
      </w:r>
    </w:p>
    <w:p w:rsidR="00E9053A" w:rsidRDefault="00E9053A" w:rsidP="00E9053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jc w:val="center"/>
        <w:rPr>
          <w:sz w:val="20"/>
        </w:rPr>
      </w:pPr>
      <w:r>
        <w:rPr>
          <w:sz w:val="20"/>
        </w:rPr>
        <w:t>род занятий, является ли государственным либо муниципальным служащим)</w:t>
      </w:r>
    </w:p>
    <w:p w:rsidR="00E9053A" w:rsidRDefault="00E9053A" w:rsidP="00E9053A">
      <w:pPr>
        <w:rPr>
          <w:sz w:val="26"/>
          <w:szCs w:val="26"/>
        </w:rPr>
      </w:pPr>
      <w:r>
        <w:rPr>
          <w:sz w:val="26"/>
          <w:szCs w:val="26"/>
        </w:rPr>
        <w:t>сведения о наличии опыта работы в избирательных комиссиях:</w:t>
      </w:r>
    </w:p>
    <w:p w:rsidR="00E9053A" w:rsidRDefault="00E9053A" w:rsidP="00E9053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9053A" w:rsidRDefault="00E9053A" w:rsidP="00E9053A">
      <w:pPr>
        <w:tabs>
          <w:tab w:val="right" w:pos="9356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образование </w:t>
      </w: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left="1480" w:right="113"/>
        <w:jc w:val="center"/>
        <w:rPr>
          <w:sz w:val="20"/>
        </w:rPr>
      </w:pPr>
      <w:r>
        <w:rPr>
          <w:sz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E9053A" w:rsidRDefault="00E9053A" w:rsidP="00E9053A">
      <w:pPr>
        <w:rPr>
          <w:sz w:val="26"/>
          <w:szCs w:val="26"/>
        </w:rPr>
      </w:pPr>
      <w:r>
        <w:rPr>
          <w:sz w:val="26"/>
          <w:szCs w:val="26"/>
        </w:rPr>
        <w:t xml:space="preserve">адрес места жительства  </w:t>
      </w:r>
    </w:p>
    <w:p w:rsidR="00E9053A" w:rsidRDefault="00E9053A" w:rsidP="00E9053A">
      <w:pPr>
        <w:pBdr>
          <w:top w:val="single" w:sz="4" w:space="1" w:color="auto"/>
        </w:pBdr>
        <w:ind w:left="2754"/>
        <w:jc w:val="center"/>
        <w:rPr>
          <w:sz w:val="20"/>
        </w:rPr>
      </w:pPr>
      <w:r>
        <w:rPr>
          <w:sz w:val="20"/>
        </w:rPr>
        <w:t>(почтовый индекс, наименование субъекта Российской Федерации,</w:t>
      </w:r>
    </w:p>
    <w:p w:rsidR="00E9053A" w:rsidRDefault="00E9053A" w:rsidP="00E9053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right="113"/>
        <w:jc w:val="center"/>
        <w:rPr>
          <w:sz w:val="20"/>
        </w:rPr>
      </w:pPr>
      <w:r>
        <w:rPr>
          <w:sz w:val="20"/>
        </w:rPr>
        <w:t>район, город, иной населенный пункт, улица, номер дома, корпус, квартира)</w:t>
      </w:r>
    </w:p>
    <w:p w:rsidR="00E9053A" w:rsidRDefault="00E9053A" w:rsidP="00E9053A">
      <w:pPr>
        <w:tabs>
          <w:tab w:val="right" w:pos="9356"/>
        </w:tabs>
        <w:rPr>
          <w:sz w:val="26"/>
          <w:szCs w:val="26"/>
        </w:rPr>
      </w:pPr>
      <w:r>
        <w:rPr>
          <w:sz w:val="26"/>
          <w:szCs w:val="26"/>
        </w:rPr>
        <w:t xml:space="preserve">телефон </w:t>
      </w:r>
      <w:r>
        <w:rPr>
          <w:sz w:val="26"/>
          <w:szCs w:val="26"/>
        </w:rPr>
        <w:tab/>
        <w:t>,</w:t>
      </w:r>
    </w:p>
    <w:p w:rsidR="00E9053A" w:rsidRDefault="00E9053A" w:rsidP="00E9053A">
      <w:pPr>
        <w:pBdr>
          <w:top w:val="single" w:sz="4" w:space="1" w:color="auto"/>
        </w:pBdr>
        <w:ind w:left="1021" w:right="113"/>
        <w:jc w:val="center"/>
        <w:rPr>
          <w:sz w:val="20"/>
        </w:rPr>
      </w:pPr>
      <w:r>
        <w:rPr>
          <w:sz w:val="20"/>
        </w:rPr>
        <w:t>(номер телефона с кодом города, номер мобильного телефона)</w:t>
      </w:r>
    </w:p>
    <w:p w:rsidR="00E9053A" w:rsidRDefault="00E9053A" w:rsidP="00E9053A"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(при наличии)  </w:t>
      </w:r>
    </w:p>
    <w:p w:rsidR="00E9053A" w:rsidRDefault="00E9053A" w:rsidP="00E9053A">
      <w:pPr>
        <w:pBdr>
          <w:top w:val="single" w:sz="4" w:space="1" w:color="auto"/>
        </w:pBdr>
        <w:spacing w:after="120"/>
        <w:ind w:left="458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E9053A" w:rsidTr="00E9053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9053A" w:rsidTr="00E9053A">
        <w:trPr>
          <w:jc w:val="right"/>
        </w:trPr>
        <w:tc>
          <w:tcPr>
            <w:tcW w:w="2268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(дата)</w:t>
            </w:r>
          </w:p>
        </w:tc>
      </w:tr>
    </w:tbl>
    <w:p w:rsidR="00E9053A" w:rsidRDefault="00E9053A" w:rsidP="00E9053A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2126"/>
      </w:tblGrid>
      <w:tr w:rsidR="00E9053A" w:rsidTr="00E9053A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53A" w:rsidRDefault="00E9053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9053A" w:rsidTr="00E9053A">
        <w:trPr>
          <w:jc w:val="right"/>
        </w:trPr>
        <w:tc>
          <w:tcPr>
            <w:tcW w:w="2268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26" w:type="dxa"/>
            <w:hideMark/>
          </w:tcPr>
          <w:p w:rsidR="00E9053A" w:rsidRDefault="00E9053A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(дата)</w:t>
            </w:r>
          </w:p>
        </w:tc>
      </w:tr>
    </w:tbl>
    <w:p w:rsidR="00E9053A" w:rsidRDefault="00E9053A" w:rsidP="00E9053A">
      <w:pPr>
        <w:rPr>
          <w:sz w:val="26"/>
          <w:szCs w:val="26"/>
        </w:rPr>
      </w:pPr>
    </w:p>
    <w:p w:rsidR="00E9053A" w:rsidRDefault="00E9053A" w:rsidP="00E9053A">
      <w:pPr>
        <w:overflowPunct/>
        <w:autoSpaceDE/>
        <w:autoSpaceDN/>
        <w:adjustRightInd/>
        <w:rPr>
          <w:rFonts w:eastAsia="Calibri"/>
          <w:color w:val="FF0000"/>
          <w:sz w:val="22"/>
          <w:szCs w:val="22"/>
        </w:rPr>
        <w:sectPr w:rsidR="00E9053A">
          <w:pgSz w:w="11905" w:h="16838"/>
          <w:pgMar w:top="1134" w:right="851" w:bottom="1134" w:left="1701" w:header="567" w:footer="567" w:gutter="0"/>
          <w:pgNumType w:start="1"/>
          <w:cols w:space="720"/>
        </w:sectPr>
      </w:pPr>
    </w:p>
    <w:p w:rsidR="00E9053A" w:rsidRDefault="00E9053A" w:rsidP="00E9053A">
      <w:pPr>
        <w:ind w:firstLine="5245"/>
        <w:jc w:val="center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Приложение № 2</w:t>
      </w:r>
    </w:p>
    <w:p w:rsidR="00E9053A" w:rsidRDefault="00E9053A" w:rsidP="00E9053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Порядку формирования резерва</w:t>
      </w:r>
    </w:p>
    <w:p w:rsidR="00E9053A" w:rsidRDefault="00E9053A" w:rsidP="00E9053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составов участковых комиссий</w:t>
      </w:r>
    </w:p>
    <w:p w:rsidR="00E9053A" w:rsidRDefault="00E9053A" w:rsidP="00E9053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 назначения нового члена</w:t>
      </w:r>
    </w:p>
    <w:p w:rsidR="00E9053A" w:rsidRDefault="00E9053A" w:rsidP="00E9053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участковой комиссии из резерва</w:t>
      </w:r>
    </w:p>
    <w:p w:rsidR="00E9053A" w:rsidRDefault="00E9053A" w:rsidP="00E9053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составов участковых комиссий</w:t>
      </w:r>
    </w:p>
    <w:p w:rsidR="00E9053A" w:rsidRDefault="00E9053A" w:rsidP="00E9053A">
      <w:pPr>
        <w:ind w:firstLine="540"/>
        <w:jc w:val="both"/>
        <w:rPr>
          <w:rFonts w:eastAsia="Calibri"/>
          <w:sz w:val="22"/>
          <w:szCs w:val="22"/>
        </w:rPr>
      </w:pPr>
    </w:p>
    <w:p w:rsidR="00E9053A" w:rsidRDefault="00E9053A" w:rsidP="00E9053A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ПЕРЕЧЕНЬ</w:t>
      </w:r>
    </w:p>
    <w:p w:rsidR="00E9053A" w:rsidRDefault="00E9053A" w:rsidP="00E9053A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ДОКУМЕНТОВ, НЕОБХОДИМЫХ ПРИ ВНЕСЕНИИ ПРЕДЛОЖЕНИЙ</w:t>
      </w:r>
    </w:p>
    <w:p w:rsidR="00E9053A" w:rsidRDefault="00E9053A" w:rsidP="00E9053A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ПО КАНДИДАТУРАМ В РЕЗЕРВ СОСТАВОВ УЧАСТКОВЫХ КОМИССИЙ</w:t>
      </w:r>
    </w:p>
    <w:p w:rsidR="00E9053A" w:rsidRDefault="00E9053A" w:rsidP="00E9053A">
      <w:pPr>
        <w:ind w:firstLine="540"/>
        <w:jc w:val="both"/>
        <w:rPr>
          <w:rFonts w:eastAsia="Calibri"/>
          <w:sz w:val="24"/>
        </w:rPr>
      </w:pPr>
    </w:p>
    <w:p w:rsidR="00E9053A" w:rsidRDefault="00E9053A" w:rsidP="00E9053A">
      <w:pPr>
        <w:jc w:val="center"/>
        <w:outlineLvl w:val="1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Для политических партий, их региональных отделений, иных</w:t>
      </w:r>
    </w:p>
    <w:p w:rsidR="00E9053A" w:rsidRDefault="00E9053A" w:rsidP="00E9053A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структурных подразделений</w:t>
      </w:r>
    </w:p>
    <w:p w:rsidR="00E9053A" w:rsidRDefault="00E9053A" w:rsidP="00E9053A">
      <w:pPr>
        <w:ind w:firstLine="540"/>
        <w:jc w:val="both"/>
        <w:rPr>
          <w:rFonts w:eastAsia="Calibri"/>
          <w:sz w:val="24"/>
        </w:rPr>
      </w:pPr>
    </w:p>
    <w:p w:rsidR="00E9053A" w:rsidRDefault="00E9053A" w:rsidP="00E9053A">
      <w:pPr>
        <w:ind w:firstLine="540"/>
        <w:jc w:val="both"/>
        <w:rPr>
          <w:szCs w:val="28"/>
        </w:rPr>
      </w:pPr>
      <w:r>
        <w:rPr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bookmarkStart w:id="1" w:name="Par1"/>
      <w:bookmarkEnd w:id="1"/>
      <w:r>
        <w:rPr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E9053A" w:rsidRDefault="00E9053A" w:rsidP="00E9053A">
      <w:pPr>
        <w:ind w:firstLine="540"/>
        <w:jc w:val="both"/>
        <w:outlineLvl w:val="0"/>
        <w:rPr>
          <w:szCs w:val="28"/>
        </w:rPr>
      </w:pPr>
    </w:p>
    <w:p w:rsidR="00E9053A" w:rsidRDefault="00E9053A" w:rsidP="00E9053A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Для иных общественных объединений</w:t>
      </w:r>
    </w:p>
    <w:p w:rsidR="00E9053A" w:rsidRDefault="00E9053A" w:rsidP="00E9053A">
      <w:pPr>
        <w:ind w:firstLine="540"/>
        <w:jc w:val="both"/>
        <w:rPr>
          <w:szCs w:val="28"/>
        </w:rPr>
      </w:pPr>
    </w:p>
    <w:p w:rsidR="00E9053A" w:rsidRDefault="00E9053A" w:rsidP="00E9053A">
      <w:pPr>
        <w:ind w:firstLine="540"/>
        <w:jc w:val="both"/>
        <w:rPr>
          <w:szCs w:val="28"/>
        </w:rPr>
      </w:pPr>
      <w:r>
        <w:rPr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6" w:anchor="Par1" w:history="1">
        <w:r>
          <w:rPr>
            <w:rStyle w:val="a4"/>
            <w:szCs w:val="28"/>
          </w:rPr>
          <w:t>пункте 2</w:t>
        </w:r>
      </w:hyperlink>
      <w:r>
        <w:rPr>
          <w:szCs w:val="28"/>
        </w:rPr>
        <w:t xml:space="preserve"> вопрос не урегулирован, - </w:t>
      </w:r>
      <w:r>
        <w:rPr>
          <w:szCs w:val="28"/>
        </w:rPr>
        <w:lastRenderedPageBreak/>
        <w:t>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E9053A" w:rsidRDefault="00E9053A" w:rsidP="00E9053A">
      <w:pPr>
        <w:ind w:firstLine="540"/>
        <w:jc w:val="both"/>
        <w:rPr>
          <w:szCs w:val="28"/>
        </w:rPr>
      </w:pPr>
    </w:p>
    <w:p w:rsidR="00E9053A" w:rsidRDefault="00E9053A" w:rsidP="00E9053A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Для иных субъектов права внесения кандидатур в резерв</w:t>
      </w:r>
    </w:p>
    <w:p w:rsidR="00E9053A" w:rsidRDefault="00E9053A" w:rsidP="00E9053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составов участковых комиссий</w:t>
      </w:r>
    </w:p>
    <w:p w:rsidR="00E9053A" w:rsidRDefault="00E9053A" w:rsidP="00E9053A">
      <w:pPr>
        <w:ind w:firstLine="540"/>
        <w:jc w:val="both"/>
        <w:rPr>
          <w:szCs w:val="28"/>
        </w:rPr>
      </w:pPr>
    </w:p>
    <w:p w:rsidR="00E9053A" w:rsidRDefault="00E9053A" w:rsidP="00E9053A">
      <w:pPr>
        <w:ind w:firstLine="540"/>
        <w:jc w:val="both"/>
        <w:rPr>
          <w:szCs w:val="28"/>
        </w:rPr>
      </w:pPr>
      <w:r>
        <w:rPr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Кроме того, всеми субъектами права внесения кандидатур должны быть представлены: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E9053A" w:rsidRDefault="00E9053A" w:rsidP="00E9053A">
      <w:pPr>
        <w:spacing w:before="280"/>
        <w:ind w:firstLine="540"/>
        <w:jc w:val="both"/>
        <w:rPr>
          <w:szCs w:val="28"/>
        </w:rPr>
      </w:pPr>
      <w:r>
        <w:rPr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E9053A" w:rsidRDefault="00E9053A" w:rsidP="00E9053A">
      <w:pPr>
        <w:tabs>
          <w:tab w:val="left" w:pos="720"/>
        </w:tabs>
      </w:pPr>
    </w:p>
    <w:p w:rsidR="00CA311A" w:rsidRDefault="00CA311A"/>
    <w:sectPr w:rsidR="00CA3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58" w:rsidRDefault="00765958" w:rsidP="00E9053A">
      <w:r>
        <w:separator/>
      </w:r>
    </w:p>
  </w:endnote>
  <w:endnote w:type="continuationSeparator" w:id="0">
    <w:p w:rsidR="00765958" w:rsidRDefault="00765958" w:rsidP="00E9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58" w:rsidRDefault="00765958" w:rsidP="00E9053A">
      <w:r>
        <w:separator/>
      </w:r>
    </w:p>
  </w:footnote>
  <w:footnote w:type="continuationSeparator" w:id="0">
    <w:p w:rsidR="00765958" w:rsidRDefault="00765958" w:rsidP="00E9053A">
      <w:r>
        <w:continuationSeparator/>
      </w:r>
    </w:p>
  </w:footnote>
  <w:footnote w:id="1">
    <w:p w:rsidR="00E9053A" w:rsidRDefault="00E9053A" w:rsidP="00E9053A">
      <w:pPr>
        <w:ind w:firstLine="567"/>
        <w:jc w:val="both"/>
        <w:rPr>
          <w:sz w:val="20"/>
        </w:rPr>
      </w:pPr>
      <w:r>
        <w:rPr>
          <w:rStyle w:val="a3"/>
          <w:sz w:val="20"/>
        </w:rPr>
        <w:t>1</w:t>
      </w:r>
      <w:r>
        <w:rPr>
          <w:sz w:val="20"/>
        </w:rP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2">
    <w:p w:rsidR="00E9053A" w:rsidRDefault="00E9053A" w:rsidP="00E9053A">
      <w:pPr>
        <w:ind w:firstLine="567"/>
        <w:jc w:val="both"/>
        <w:rPr>
          <w:sz w:val="20"/>
        </w:rPr>
      </w:pPr>
      <w:r>
        <w:rPr>
          <w:rStyle w:val="a3"/>
          <w:sz w:val="20"/>
        </w:rPr>
        <w:t>2</w:t>
      </w:r>
      <w:r>
        <w:rPr>
          <w:sz w:val="20"/>
        </w:rPr>
        <w:t> В случае формирования резерва составов участковых комиссий для группы УИК, ТИК, группы ТИК.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E0"/>
    <w:rsid w:val="00765958"/>
    <w:rsid w:val="00CA311A"/>
    <w:rsid w:val="00E9053A"/>
    <w:rsid w:val="00F9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63B8"/>
  <w15:chartTrackingRefBased/>
  <w15:docId w15:val="{6D0968E2-416E-4AEA-9F4E-28740CA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9053A"/>
    <w:rPr>
      <w:rFonts w:ascii="Times New Roman" w:hAnsi="Times New Roman" w:cs="Times New Roman" w:hint="default"/>
      <w:vertAlign w:val="superscript"/>
    </w:rPr>
  </w:style>
  <w:style w:type="character" w:styleId="a4">
    <w:name w:val="Hyperlink"/>
    <w:basedOn w:val="a0"/>
    <w:uiPriority w:val="99"/>
    <w:semiHidden/>
    <w:unhideWhenUsed/>
    <w:rsid w:val="00E9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TIK\Documents\&#1048;&#1088;&#1080;&#1085;&#1072;%20&#1042;&#1080;&#1082;&#1090;&#1086;&#1088;&#1086;&#1074;&#1085;&#1072;\2025\&#1047;&#1072;&#1089;&#1077;&#1076;&#1072;&#1085;&#1080;&#1103;%202025\&#1047;&#1072;&#1089;&#1077;&#1076;&#1072;&#1085;&#1080;&#1077;%20%20%2034%20%2016.07.2025\1%20&#1055;&#1054;&#1057;&#1058;%20&#1054;%20&#1089;&#1073;&#1086;&#1088;&#1077;%20&#1087;&#1088;&#1077;&#1076;&#1083;&#1086;&#1078;&#1077;&#1085;&#1080;&#1081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1336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2025-07-15T06:24:00Z</dcterms:created>
  <dcterms:modified xsi:type="dcterms:W3CDTF">2025-07-15T06:26:00Z</dcterms:modified>
</cp:coreProperties>
</file>