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F7" w:rsidRDefault="00F577F7" w:rsidP="00F577F7">
      <w:pPr>
        <w:pStyle w:val="31"/>
        <w:rPr>
          <w:caps/>
        </w:rPr>
      </w:pPr>
      <w:r>
        <w:rPr>
          <w:caps/>
        </w:rPr>
        <w:t>территориальная ИЗБИРАТЕЛЬНАЯ КОМИССИЯ</w:t>
      </w:r>
    </w:p>
    <w:p w:rsidR="00F577F7" w:rsidRDefault="00F577F7" w:rsidP="00F577F7">
      <w:pPr>
        <w:pStyle w:val="31"/>
        <w:rPr>
          <w:caps/>
        </w:rPr>
      </w:pPr>
      <w:r>
        <w:rPr>
          <w:caps/>
        </w:rPr>
        <w:t>ШПАКОВСКОГО РАЙОНА</w:t>
      </w:r>
    </w:p>
    <w:p w:rsidR="00F577F7" w:rsidRDefault="00F577F7" w:rsidP="00F577F7">
      <w:pPr>
        <w:pStyle w:val="31"/>
        <w:rPr>
          <w:b w:val="0"/>
          <w:bCs/>
          <w:vertAlign w:val="superscript"/>
        </w:rPr>
      </w:pPr>
    </w:p>
    <w:p w:rsidR="00F577F7" w:rsidRDefault="00F577F7" w:rsidP="00F577F7">
      <w:pPr>
        <w:pStyle w:val="3"/>
        <w:jc w:val="center"/>
        <w:rPr>
          <w:rFonts w:ascii="Times New Roman" w:hAnsi="Times New Roman"/>
          <w:b w:val="0"/>
          <w:sz w:val="40"/>
        </w:rPr>
      </w:pPr>
      <w:r>
        <w:rPr>
          <w:rFonts w:ascii="Times New Roman" w:hAnsi="Times New Roman"/>
          <w:b w:val="0"/>
          <w:sz w:val="40"/>
        </w:rPr>
        <w:t>ПОСТАНОВЛЕНИЕ</w:t>
      </w:r>
    </w:p>
    <w:p w:rsidR="00F577F7" w:rsidRDefault="00F577F7" w:rsidP="00F577F7"/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084"/>
      </w:tblGrid>
      <w:tr w:rsidR="00F577F7" w:rsidTr="00F577F7">
        <w:tc>
          <w:tcPr>
            <w:tcW w:w="3190" w:type="dxa"/>
            <w:hideMark/>
          </w:tcPr>
          <w:p w:rsidR="00F577F7" w:rsidRDefault="00C07311" w:rsidP="002D20D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F577F7">
              <w:rPr>
                <w:lang w:eastAsia="en-US"/>
              </w:rPr>
              <w:t xml:space="preserve"> </w:t>
            </w:r>
            <w:r w:rsidR="002D20D8">
              <w:rPr>
                <w:lang w:eastAsia="en-US"/>
              </w:rPr>
              <w:t>марта</w:t>
            </w:r>
            <w:r w:rsidR="00F577F7">
              <w:rPr>
                <w:lang w:eastAsia="en-US"/>
              </w:rPr>
              <w:t xml:space="preserve"> 202</w:t>
            </w:r>
            <w:r w:rsidR="002D20D8">
              <w:rPr>
                <w:lang w:eastAsia="en-US"/>
              </w:rPr>
              <w:t>6</w:t>
            </w:r>
            <w:r w:rsidR="00F577F7">
              <w:rPr>
                <w:lang w:eastAsia="en-US"/>
              </w:rPr>
              <w:t xml:space="preserve"> года</w:t>
            </w:r>
          </w:p>
        </w:tc>
        <w:tc>
          <w:tcPr>
            <w:tcW w:w="3190" w:type="dxa"/>
          </w:tcPr>
          <w:p w:rsidR="00F577F7" w:rsidRDefault="00F577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84" w:type="dxa"/>
            <w:hideMark/>
          </w:tcPr>
          <w:p w:rsidR="00F577F7" w:rsidRDefault="00F577F7" w:rsidP="002D20D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 w:rsidR="002D20D8">
              <w:rPr>
                <w:lang w:eastAsia="en-US"/>
              </w:rPr>
              <w:t>4</w:t>
            </w:r>
            <w:r>
              <w:rPr>
                <w:lang w:eastAsia="en-US"/>
              </w:rPr>
              <w:t>/</w:t>
            </w:r>
            <w:r w:rsidR="002D20D8">
              <w:rPr>
                <w:lang w:eastAsia="en-US"/>
              </w:rPr>
              <w:t>16</w:t>
            </w:r>
          </w:p>
        </w:tc>
      </w:tr>
      <w:tr w:rsidR="00F577F7" w:rsidTr="00F577F7">
        <w:tc>
          <w:tcPr>
            <w:tcW w:w="3190" w:type="dxa"/>
          </w:tcPr>
          <w:p w:rsidR="00F577F7" w:rsidRDefault="00F577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90" w:type="dxa"/>
            <w:hideMark/>
          </w:tcPr>
          <w:p w:rsidR="00F577F7" w:rsidRDefault="00F577F7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г. Михайловск</w:t>
            </w:r>
          </w:p>
        </w:tc>
        <w:tc>
          <w:tcPr>
            <w:tcW w:w="3084" w:type="dxa"/>
          </w:tcPr>
          <w:p w:rsidR="00F577F7" w:rsidRDefault="00F577F7">
            <w:pPr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F577F7" w:rsidRDefault="00F577F7" w:rsidP="00F577F7">
      <w:pPr>
        <w:keepLines/>
        <w:widowControl w:val="0"/>
        <w:autoSpaceDE w:val="0"/>
        <w:autoSpaceDN w:val="0"/>
        <w:ind w:right="-6"/>
        <w:jc w:val="center"/>
        <w:rPr>
          <w:color w:val="FF0000"/>
          <w:szCs w:val="28"/>
        </w:rPr>
      </w:pPr>
    </w:p>
    <w:p w:rsidR="00F577F7" w:rsidRDefault="00F577F7" w:rsidP="00F577F7">
      <w:pPr>
        <w:spacing w:line="240" w:lineRule="exact"/>
        <w:jc w:val="center"/>
        <w:rPr>
          <w:szCs w:val="28"/>
        </w:rPr>
      </w:pPr>
      <w:bookmarkStart w:id="0" w:name="_Hlk139546841"/>
      <w:r>
        <w:rPr>
          <w:szCs w:val="28"/>
        </w:rPr>
        <w:t>Об освобождении от должности заместителя председателя участковой избирательной комиссии избирательного участка № 1</w:t>
      </w:r>
      <w:r w:rsidR="002D20D8">
        <w:rPr>
          <w:szCs w:val="28"/>
        </w:rPr>
        <w:t>302</w:t>
      </w:r>
      <w:r>
        <w:rPr>
          <w:szCs w:val="28"/>
        </w:rPr>
        <w:t xml:space="preserve"> и обязанностей члена участковой избирательной комиссии избирательного участка № 1</w:t>
      </w:r>
      <w:r w:rsidR="002D20D8">
        <w:rPr>
          <w:szCs w:val="28"/>
        </w:rPr>
        <w:t>302</w:t>
      </w:r>
      <w:r>
        <w:rPr>
          <w:szCs w:val="28"/>
        </w:rPr>
        <w:t xml:space="preserve"> с правом решающего голоса </w:t>
      </w:r>
      <w:proofErr w:type="spellStart"/>
      <w:r w:rsidR="002D20D8">
        <w:rPr>
          <w:szCs w:val="28"/>
        </w:rPr>
        <w:t>Митропольской</w:t>
      </w:r>
      <w:proofErr w:type="spellEnd"/>
      <w:r w:rsidR="002D20D8">
        <w:rPr>
          <w:szCs w:val="28"/>
        </w:rPr>
        <w:t xml:space="preserve"> Г.А.</w:t>
      </w:r>
    </w:p>
    <w:bookmarkEnd w:id="0"/>
    <w:p w:rsidR="00F577F7" w:rsidRDefault="00F577F7" w:rsidP="00F577F7">
      <w:pPr>
        <w:jc w:val="center"/>
        <w:rPr>
          <w:szCs w:val="28"/>
        </w:rPr>
      </w:pPr>
    </w:p>
    <w:p w:rsidR="00F577F7" w:rsidRDefault="00F577F7" w:rsidP="00F577F7">
      <w:pPr>
        <w:ind w:firstLine="851"/>
        <w:jc w:val="both"/>
      </w:pPr>
      <w:r>
        <w:rPr>
          <w:bCs/>
          <w:szCs w:val="28"/>
        </w:rPr>
        <w:t>В соответствии с пунктом «8» статьи 28,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пунктом 8 статьи 8 Закона Ставропольского края «О системе избирательных комиссий в Ставропольском крае»</w:t>
      </w:r>
      <w:r>
        <w:t xml:space="preserve">, на основании заявления </w:t>
      </w:r>
      <w:proofErr w:type="spellStart"/>
      <w:r w:rsidR="002D20D8">
        <w:t>Митропольской</w:t>
      </w:r>
      <w:proofErr w:type="spellEnd"/>
      <w:r>
        <w:t xml:space="preserve"> </w:t>
      </w:r>
      <w:r w:rsidR="002D20D8">
        <w:t>Галины</w:t>
      </w:r>
      <w:r>
        <w:t xml:space="preserve"> </w:t>
      </w:r>
      <w:r w:rsidR="002D20D8">
        <w:t>Алексеевны</w:t>
      </w:r>
      <w:r>
        <w:t xml:space="preserve"> об освобождении от должности заместителя председателя участковой избирательной комиссии избирательно участка 1</w:t>
      </w:r>
      <w:r w:rsidR="002D20D8">
        <w:t>3</w:t>
      </w:r>
      <w:r w:rsidR="00D45F45">
        <w:t>02</w:t>
      </w:r>
      <w:r>
        <w:t xml:space="preserve"> и  сложении полномочий члена участковой избирательной комиссии избирательного участка 1</w:t>
      </w:r>
      <w:r w:rsidR="002D20D8">
        <w:t>315</w:t>
      </w:r>
      <w:r>
        <w:t xml:space="preserve"> с правом решающего голоса,  назначенного в состав участковой избирательной ком</w:t>
      </w:r>
      <w:r w:rsidR="00D45F45">
        <w:t xml:space="preserve">иссии избирательного участка № </w:t>
      </w:r>
      <w:r w:rsidR="002D20D8">
        <w:t>13</w:t>
      </w:r>
      <w:r w:rsidR="00D45F45">
        <w:t>02</w:t>
      </w:r>
      <w:bookmarkStart w:id="1" w:name="_GoBack"/>
      <w:bookmarkEnd w:id="1"/>
      <w:r>
        <w:t xml:space="preserve"> постановлением территориальной избирательной комиссии Шпаковского района от 0</w:t>
      </w:r>
      <w:r w:rsidR="002D20D8">
        <w:t>1</w:t>
      </w:r>
      <w:r>
        <w:t xml:space="preserve"> июня 202</w:t>
      </w:r>
      <w:r w:rsidR="00F401A1">
        <w:t>1</w:t>
      </w:r>
      <w:r>
        <w:t xml:space="preserve"> г. № </w:t>
      </w:r>
      <w:r w:rsidR="00F401A1">
        <w:t>4</w:t>
      </w:r>
      <w:r>
        <w:t>/1</w:t>
      </w:r>
      <w:r w:rsidR="00F401A1">
        <w:t>0</w:t>
      </w:r>
      <w:r>
        <w:t xml:space="preserve"> «О формировании участковой избирательной комиссии избирательного участка № 1</w:t>
      </w:r>
      <w:r w:rsidR="00F401A1">
        <w:t>302</w:t>
      </w:r>
      <w:r>
        <w:t xml:space="preserve">», по предложению </w:t>
      </w:r>
      <w:r w:rsidR="00F401A1">
        <w:t>собрания избирателей по месту работы</w:t>
      </w:r>
      <w:r>
        <w:t>, территориальная избирательная комиссия Шпаковского района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6"/>
        <w:gridCol w:w="3165"/>
        <w:gridCol w:w="3165"/>
      </w:tblGrid>
      <w:tr w:rsidR="00F577F7" w:rsidTr="00F577F7">
        <w:tc>
          <w:tcPr>
            <w:tcW w:w="3190" w:type="dxa"/>
          </w:tcPr>
          <w:p w:rsidR="00F577F7" w:rsidRDefault="00F577F7">
            <w:pPr>
              <w:spacing w:line="25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F577F7" w:rsidRDefault="00F577F7">
            <w:pPr>
              <w:spacing w:line="25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F577F7" w:rsidRDefault="00F577F7">
            <w:pPr>
              <w:spacing w:line="256" w:lineRule="auto"/>
              <w:jc w:val="both"/>
              <w:rPr>
                <w:szCs w:val="28"/>
                <w:lang w:eastAsia="en-US"/>
              </w:rPr>
            </w:pPr>
          </w:p>
        </w:tc>
      </w:tr>
    </w:tbl>
    <w:p w:rsidR="00F577F7" w:rsidRDefault="00F577F7" w:rsidP="00F577F7">
      <w:pPr>
        <w:spacing w:line="216" w:lineRule="auto"/>
        <w:jc w:val="both"/>
        <w:rPr>
          <w:szCs w:val="28"/>
        </w:rPr>
      </w:pPr>
      <w:r>
        <w:rPr>
          <w:szCs w:val="28"/>
        </w:rPr>
        <w:t>ПОСТАНОВЛЯЕТ:</w:t>
      </w:r>
    </w:p>
    <w:p w:rsidR="00F577F7" w:rsidRDefault="00F577F7" w:rsidP="00F577F7">
      <w:pPr>
        <w:spacing w:line="216" w:lineRule="auto"/>
        <w:jc w:val="both"/>
        <w:rPr>
          <w:color w:val="FF0000"/>
          <w:szCs w:val="28"/>
        </w:rPr>
      </w:pPr>
    </w:p>
    <w:p w:rsidR="00F577F7" w:rsidRDefault="00F577F7" w:rsidP="00F577F7">
      <w:pPr>
        <w:widowControl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r>
        <w:rPr>
          <w:bCs/>
          <w:szCs w:val="28"/>
        </w:rPr>
        <w:t xml:space="preserve">Освободить </w:t>
      </w:r>
      <w:proofErr w:type="spellStart"/>
      <w:r w:rsidR="00F401A1">
        <w:t>Митропольскую</w:t>
      </w:r>
      <w:proofErr w:type="spellEnd"/>
      <w:r w:rsidR="00F401A1">
        <w:t xml:space="preserve"> Галину Алексеевну</w:t>
      </w:r>
      <w:r>
        <w:t xml:space="preserve"> </w:t>
      </w:r>
      <w:r>
        <w:rPr>
          <w:bCs/>
          <w:szCs w:val="28"/>
        </w:rPr>
        <w:t xml:space="preserve">от должности заместителя председателя </w:t>
      </w:r>
      <w:r>
        <w:rPr>
          <w:szCs w:val="28"/>
        </w:rPr>
        <w:t xml:space="preserve">участковой избирательной комиссии </w:t>
      </w:r>
      <w:r>
        <w:rPr>
          <w:bCs/>
          <w:szCs w:val="28"/>
        </w:rPr>
        <w:t>избирательного участка № 1</w:t>
      </w:r>
      <w:r w:rsidR="00F401A1">
        <w:rPr>
          <w:bCs/>
          <w:szCs w:val="28"/>
        </w:rPr>
        <w:t>302</w:t>
      </w:r>
      <w:r>
        <w:rPr>
          <w:bCs/>
          <w:szCs w:val="28"/>
        </w:rPr>
        <w:t xml:space="preserve"> и обязанностей члена</w:t>
      </w:r>
      <w:r>
        <w:rPr>
          <w:szCs w:val="28"/>
        </w:rPr>
        <w:t xml:space="preserve"> участковой избирательной комиссии </w:t>
      </w:r>
      <w:r>
        <w:rPr>
          <w:bCs/>
          <w:szCs w:val="28"/>
        </w:rPr>
        <w:t>избирательного участка № 1</w:t>
      </w:r>
      <w:r w:rsidR="00F401A1">
        <w:rPr>
          <w:bCs/>
          <w:szCs w:val="28"/>
        </w:rPr>
        <w:t>302</w:t>
      </w:r>
      <w:r>
        <w:rPr>
          <w:bCs/>
          <w:szCs w:val="28"/>
        </w:rPr>
        <w:t xml:space="preserve"> с правом решающего голоса до истечения срока его полномочий.</w:t>
      </w:r>
    </w:p>
    <w:p w:rsidR="00F577F7" w:rsidRDefault="00F577F7" w:rsidP="00F577F7">
      <w:pPr>
        <w:widowControl w:val="0"/>
        <w:ind w:firstLine="709"/>
        <w:jc w:val="both"/>
        <w:rPr>
          <w:szCs w:val="28"/>
        </w:rPr>
      </w:pPr>
    </w:p>
    <w:p w:rsidR="00F577F7" w:rsidRDefault="00F577F7" w:rsidP="00F577F7">
      <w:pPr>
        <w:ind w:firstLine="709"/>
        <w:jc w:val="both"/>
      </w:pPr>
      <w:r>
        <w:rPr>
          <w:bCs/>
          <w:szCs w:val="28"/>
        </w:rPr>
        <w:t>2. Приложение «Список членов участковой избирательной комиссии избирательного участка № 1</w:t>
      </w:r>
      <w:r w:rsidR="00F401A1">
        <w:rPr>
          <w:bCs/>
          <w:szCs w:val="28"/>
        </w:rPr>
        <w:t>302</w:t>
      </w:r>
      <w:r>
        <w:rPr>
          <w:bCs/>
          <w:szCs w:val="28"/>
        </w:rPr>
        <w:t xml:space="preserve"> с правом решающего голоса»  к постановлению территориальной избирательной комиссии Шпаковского района  от </w:t>
      </w:r>
      <w:r>
        <w:t xml:space="preserve"> 0</w:t>
      </w:r>
      <w:r w:rsidR="00F401A1">
        <w:t>1</w:t>
      </w:r>
      <w:r>
        <w:t xml:space="preserve"> июня 202</w:t>
      </w:r>
      <w:r w:rsidR="00F401A1">
        <w:t>1</w:t>
      </w:r>
      <w:r>
        <w:t xml:space="preserve"> г. № </w:t>
      </w:r>
      <w:r w:rsidR="00F401A1">
        <w:t>4</w:t>
      </w:r>
      <w:r>
        <w:t>/1</w:t>
      </w:r>
      <w:r w:rsidR="00F401A1">
        <w:t>0</w:t>
      </w:r>
      <w:r>
        <w:t xml:space="preserve"> «О формировании участковой избирательной комиссии избирательного участка № 1</w:t>
      </w:r>
      <w:r w:rsidR="00F401A1">
        <w:t>302</w:t>
      </w:r>
      <w:r>
        <w:t>»</w:t>
      </w:r>
      <w:r>
        <w:rPr>
          <w:bCs/>
          <w:szCs w:val="28"/>
        </w:rPr>
        <w:t>,</w:t>
      </w:r>
      <w:r w:rsidR="00F401A1" w:rsidRPr="00F401A1">
        <w:rPr>
          <w:bCs/>
          <w:szCs w:val="28"/>
        </w:rPr>
        <w:t xml:space="preserve"> </w:t>
      </w:r>
      <w:r w:rsidR="00F401A1" w:rsidRPr="00532F93">
        <w:rPr>
          <w:bCs/>
          <w:szCs w:val="28"/>
        </w:rPr>
        <w:t>в редакции постановлений  территориальной избирательной комиссии Шпаковского района от 10 марта 2023 года № 3/6; 3/7; 3/8, от 10 октября 2023 № 9/1; 9/2</w:t>
      </w:r>
      <w:r w:rsidR="00F401A1">
        <w:rPr>
          <w:bCs/>
          <w:szCs w:val="28"/>
        </w:rPr>
        <w:t xml:space="preserve"> от 26 января 2024 № 3/6, от 2 февраля 2024 № 4/44, 4/45, 4/46</w:t>
      </w:r>
      <w:r w:rsidR="00F401A1" w:rsidRPr="00577CF8">
        <w:rPr>
          <w:bCs/>
          <w:szCs w:val="28"/>
        </w:rPr>
        <w:t xml:space="preserve"> </w:t>
      </w:r>
      <w:r w:rsidR="00F401A1">
        <w:rPr>
          <w:bCs/>
          <w:szCs w:val="28"/>
        </w:rPr>
        <w:t>, 4/47</w:t>
      </w:r>
      <w:r>
        <w:rPr>
          <w:bCs/>
          <w:szCs w:val="28"/>
        </w:rPr>
        <w:t xml:space="preserve"> изложить в </w:t>
      </w:r>
      <w:r w:rsidR="00F401A1">
        <w:rPr>
          <w:bCs/>
          <w:szCs w:val="28"/>
        </w:rPr>
        <w:t>прилагаемой редакции</w:t>
      </w:r>
      <w:r>
        <w:rPr>
          <w:bCs/>
          <w:szCs w:val="28"/>
        </w:rPr>
        <w:t>.</w:t>
      </w:r>
    </w:p>
    <w:p w:rsidR="00F577F7" w:rsidRDefault="00F577F7" w:rsidP="00F577F7">
      <w:pPr>
        <w:keepLines/>
        <w:widowControl w:val="0"/>
        <w:autoSpaceDE w:val="0"/>
        <w:autoSpaceDN w:val="0"/>
        <w:spacing w:line="216" w:lineRule="auto"/>
        <w:ind w:right="-5" w:firstLine="720"/>
        <w:jc w:val="both"/>
        <w:rPr>
          <w:bCs/>
          <w:szCs w:val="28"/>
        </w:rPr>
      </w:pPr>
    </w:p>
    <w:p w:rsidR="00F577F7" w:rsidRDefault="00F577F7" w:rsidP="00F577F7">
      <w:pPr>
        <w:keepLines/>
        <w:widowControl w:val="0"/>
        <w:autoSpaceDE w:val="0"/>
        <w:autoSpaceDN w:val="0"/>
        <w:spacing w:line="216" w:lineRule="auto"/>
        <w:ind w:right="-5" w:firstLine="720"/>
        <w:jc w:val="both"/>
        <w:rPr>
          <w:bCs/>
          <w:szCs w:val="28"/>
        </w:rPr>
      </w:pPr>
      <w:r>
        <w:rPr>
          <w:bCs/>
          <w:szCs w:val="28"/>
        </w:rPr>
        <w:lastRenderedPageBreak/>
        <w:t>3. Направить копию настоящего постановления в избирательную комиссию Ставропольского края и участковую избирательную комиссию избирательного участка № 1</w:t>
      </w:r>
      <w:r w:rsidR="00F401A1">
        <w:rPr>
          <w:bCs/>
          <w:szCs w:val="28"/>
        </w:rPr>
        <w:t>302</w:t>
      </w:r>
      <w:r>
        <w:rPr>
          <w:bCs/>
          <w:szCs w:val="28"/>
        </w:rPr>
        <w:t>.</w:t>
      </w:r>
    </w:p>
    <w:p w:rsidR="00F577F7" w:rsidRDefault="00F577F7" w:rsidP="00F577F7">
      <w:pPr>
        <w:keepLines/>
        <w:widowControl w:val="0"/>
        <w:autoSpaceDE w:val="0"/>
        <w:autoSpaceDN w:val="0"/>
        <w:spacing w:line="216" w:lineRule="auto"/>
        <w:ind w:right="-5" w:firstLine="720"/>
        <w:jc w:val="both"/>
        <w:rPr>
          <w:bCs/>
          <w:szCs w:val="28"/>
        </w:rPr>
      </w:pPr>
    </w:p>
    <w:p w:rsidR="00F577F7" w:rsidRDefault="00F577F7" w:rsidP="00F577F7">
      <w:pPr>
        <w:ind w:right="3" w:firstLine="709"/>
        <w:jc w:val="both"/>
        <w:rPr>
          <w:szCs w:val="28"/>
        </w:rPr>
      </w:pPr>
      <w:r>
        <w:rPr>
          <w:szCs w:val="28"/>
        </w:rPr>
        <w:t xml:space="preserve">4. </w:t>
      </w:r>
      <w:r>
        <w:rPr>
          <w:bCs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>
        <w:rPr>
          <w:szCs w:val="28"/>
        </w:rPr>
        <w:t>.</w:t>
      </w:r>
    </w:p>
    <w:p w:rsidR="00F577F7" w:rsidRDefault="00F577F7" w:rsidP="00F577F7">
      <w:pPr>
        <w:ind w:right="3" w:firstLine="709"/>
        <w:jc w:val="both"/>
        <w:rPr>
          <w:szCs w:val="28"/>
        </w:rPr>
      </w:pPr>
    </w:p>
    <w:p w:rsidR="00F577F7" w:rsidRDefault="00F577F7" w:rsidP="00F577F7">
      <w:pPr>
        <w:ind w:right="3" w:firstLine="709"/>
        <w:jc w:val="both"/>
        <w:rPr>
          <w:szCs w:val="28"/>
        </w:rPr>
      </w:pPr>
      <w:r>
        <w:rPr>
          <w:bCs/>
          <w:szCs w:val="28"/>
        </w:rPr>
        <w:t xml:space="preserve">5. </w:t>
      </w:r>
      <w:r>
        <w:rPr>
          <w:szCs w:val="28"/>
        </w:rPr>
        <w:t xml:space="preserve">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rPr>
          <w:szCs w:val="28"/>
        </w:rPr>
        <w:t>Зиборову</w:t>
      </w:r>
      <w:proofErr w:type="spellEnd"/>
      <w:r>
        <w:rPr>
          <w:szCs w:val="28"/>
        </w:rPr>
        <w:t xml:space="preserve"> Е.Н.</w:t>
      </w:r>
    </w:p>
    <w:p w:rsidR="00F577F7" w:rsidRDefault="00F577F7" w:rsidP="00F577F7">
      <w:pPr>
        <w:ind w:right="3" w:firstLine="709"/>
        <w:jc w:val="both"/>
        <w:rPr>
          <w:szCs w:val="28"/>
        </w:rPr>
      </w:pPr>
    </w:p>
    <w:p w:rsidR="00F577F7" w:rsidRDefault="00F577F7" w:rsidP="00F577F7">
      <w:pPr>
        <w:ind w:right="3" w:firstLine="709"/>
        <w:jc w:val="both"/>
        <w:rPr>
          <w:szCs w:val="28"/>
        </w:rPr>
      </w:pPr>
    </w:p>
    <w:p w:rsidR="00F577F7" w:rsidRDefault="00F577F7" w:rsidP="00F577F7">
      <w:pPr>
        <w:ind w:right="3" w:firstLine="709"/>
        <w:jc w:val="both"/>
        <w:rPr>
          <w:bCs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828"/>
        <w:gridCol w:w="2232"/>
      </w:tblGrid>
      <w:tr w:rsidR="00F577F7" w:rsidTr="00F577F7">
        <w:trPr>
          <w:trHeight w:val="80"/>
        </w:trPr>
        <w:tc>
          <w:tcPr>
            <w:tcW w:w="3510" w:type="dxa"/>
            <w:hideMark/>
          </w:tcPr>
          <w:p w:rsidR="00F577F7" w:rsidRDefault="00C07311" w:rsidP="00C07311">
            <w:pPr>
              <w:spacing w:line="256" w:lineRule="auto"/>
              <w:ind w:right="79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И.о.председателя</w:t>
            </w:r>
            <w:proofErr w:type="spellEnd"/>
            <w:r w:rsidR="00F577F7">
              <w:rPr>
                <w:szCs w:val="28"/>
                <w:lang w:eastAsia="en-US"/>
              </w:rPr>
              <w:t xml:space="preserve"> комиссии</w:t>
            </w:r>
          </w:p>
        </w:tc>
        <w:tc>
          <w:tcPr>
            <w:tcW w:w="3828" w:type="dxa"/>
          </w:tcPr>
          <w:p w:rsidR="00F577F7" w:rsidRDefault="00F577F7">
            <w:pPr>
              <w:spacing w:line="256" w:lineRule="auto"/>
              <w:ind w:right="79"/>
              <w:jc w:val="both"/>
              <w:rPr>
                <w:szCs w:val="28"/>
                <w:lang w:eastAsia="en-US"/>
              </w:rPr>
            </w:pPr>
          </w:p>
        </w:tc>
        <w:tc>
          <w:tcPr>
            <w:tcW w:w="2232" w:type="dxa"/>
            <w:vAlign w:val="bottom"/>
          </w:tcPr>
          <w:p w:rsidR="00F577F7" w:rsidRDefault="00C07311">
            <w:pPr>
              <w:spacing w:line="256" w:lineRule="auto"/>
              <w:ind w:right="79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</w:t>
            </w:r>
            <w:r w:rsidR="00F577F7">
              <w:rPr>
                <w:szCs w:val="28"/>
                <w:lang w:eastAsia="en-US"/>
              </w:rPr>
              <w:t>.В.</w:t>
            </w:r>
            <w:r>
              <w:rPr>
                <w:szCs w:val="28"/>
                <w:lang w:eastAsia="en-US"/>
              </w:rPr>
              <w:t>Сошникова</w:t>
            </w:r>
          </w:p>
          <w:p w:rsidR="00F577F7" w:rsidRDefault="00F577F7">
            <w:pPr>
              <w:spacing w:line="256" w:lineRule="auto"/>
              <w:ind w:right="79"/>
              <w:rPr>
                <w:szCs w:val="28"/>
                <w:lang w:eastAsia="en-US"/>
              </w:rPr>
            </w:pPr>
          </w:p>
          <w:p w:rsidR="00F577F7" w:rsidRDefault="00F577F7">
            <w:pPr>
              <w:spacing w:line="256" w:lineRule="auto"/>
              <w:ind w:right="79"/>
              <w:rPr>
                <w:szCs w:val="28"/>
                <w:lang w:eastAsia="en-US"/>
              </w:rPr>
            </w:pPr>
          </w:p>
        </w:tc>
      </w:tr>
      <w:tr w:rsidR="00F577F7" w:rsidTr="00F577F7">
        <w:trPr>
          <w:trHeight w:val="80"/>
        </w:trPr>
        <w:tc>
          <w:tcPr>
            <w:tcW w:w="3510" w:type="dxa"/>
          </w:tcPr>
          <w:p w:rsidR="00F577F7" w:rsidRDefault="00F577F7">
            <w:pPr>
              <w:spacing w:line="256" w:lineRule="auto"/>
              <w:ind w:right="79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8" w:type="dxa"/>
          </w:tcPr>
          <w:p w:rsidR="00F577F7" w:rsidRDefault="00F577F7">
            <w:pPr>
              <w:spacing w:line="256" w:lineRule="auto"/>
              <w:ind w:right="79"/>
              <w:jc w:val="both"/>
              <w:rPr>
                <w:szCs w:val="28"/>
                <w:lang w:eastAsia="en-US"/>
              </w:rPr>
            </w:pPr>
          </w:p>
        </w:tc>
        <w:tc>
          <w:tcPr>
            <w:tcW w:w="2232" w:type="dxa"/>
            <w:vAlign w:val="bottom"/>
          </w:tcPr>
          <w:p w:rsidR="00F577F7" w:rsidRDefault="00F577F7">
            <w:pPr>
              <w:spacing w:line="256" w:lineRule="auto"/>
              <w:ind w:right="79"/>
              <w:rPr>
                <w:szCs w:val="28"/>
                <w:lang w:eastAsia="en-US"/>
              </w:rPr>
            </w:pPr>
          </w:p>
        </w:tc>
      </w:tr>
      <w:tr w:rsidR="00F577F7" w:rsidTr="00F577F7">
        <w:tc>
          <w:tcPr>
            <w:tcW w:w="3510" w:type="dxa"/>
            <w:hideMark/>
          </w:tcPr>
          <w:p w:rsidR="00F577F7" w:rsidRDefault="00F577F7">
            <w:pPr>
              <w:spacing w:line="256" w:lineRule="auto"/>
              <w:ind w:right="7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Секретарь комиссии</w:t>
            </w:r>
          </w:p>
        </w:tc>
        <w:tc>
          <w:tcPr>
            <w:tcW w:w="3828" w:type="dxa"/>
          </w:tcPr>
          <w:p w:rsidR="00F577F7" w:rsidRDefault="00F577F7">
            <w:pPr>
              <w:spacing w:line="256" w:lineRule="auto"/>
              <w:ind w:right="79"/>
              <w:jc w:val="both"/>
              <w:rPr>
                <w:szCs w:val="28"/>
                <w:lang w:eastAsia="en-US"/>
              </w:rPr>
            </w:pPr>
          </w:p>
        </w:tc>
        <w:tc>
          <w:tcPr>
            <w:tcW w:w="2232" w:type="dxa"/>
            <w:vAlign w:val="bottom"/>
            <w:hideMark/>
          </w:tcPr>
          <w:p w:rsidR="00F577F7" w:rsidRDefault="00F577F7">
            <w:pPr>
              <w:spacing w:line="256" w:lineRule="auto"/>
              <w:ind w:right="79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Е.Н.Зиборова</w:t>
            </w:r>
            <w:proofErr w:type="spellEnd"/>
          </w:p>
        </w:tc>
      </w:tr>
    </w:tbl>
    <w:p w:rsidR="00F577F7" w:rsidRDefault="00F577F7" w:rsidP="00F577F7">
      <w:pPr>
        <w:tabs>
          <w:tab w:val="left" w:pos="585"/>
        </w:tabs>
        <w:spacing w:line="240" w:lineRule="exact"/>
        <w:rPr>
          <w:bCs/>
          <w:sz w:val="24"/>
        </w:rPr>
      </w:pPr>
      <w:r>
        <w:rPr>
          <w:bCs/>
          <w:sz w:val="24"/>
        </w:rPr>
        <w:tab/>
      </w: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rPr>
          <w:bCs/>
          <w:sz w:val="24"/>
        </w:rPr>
      </w:pPr>
    </w:p>
    <w:p w:rsidR="00F577F7" w:rsidRDefault="00F577F7" w:rsidP="00F577F7">
      <w:pPr>
        <w:spacing w:line="240" w:lineRule="exact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  <w:r>
        <w:rPr>
          <w:bCs/>
          <w:sz w:val="24"/>
        </w:rPr>
        <w:t xml:space="preserve">    </w:t>
      </w: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jc w:val="center"/>
        <w:rPr>
          <w:bCs/>
          <w:sz w:val="24"/>
        </w:rPr>
      </w:pPr>
    </w:p>
    <w:p w:rsidR="00F577F7" w:rsidRDefault="00F577F7" w:rsidP="00F577F7">
      <w:pPr>
        <w:spacing w:line="240" w:lineRule="exact"/>
        <w:ind w:left="4956" w:firstLine="708"/>
        <w:jc w:val="center"/>
        <w:rPr>
          <w:sz w:val="24"/>
        </w:rPr>
      </w:pPr>
    </w:p>
    <w:p w:rsidR="00F577F7" w:rsidRDefault="00F577F7" w:rsidP="00F577F7">
      <w:pPr>
        <w:spacing w:line="240" w:lineRule="exact"/>
        <w:ind w:left="4956" w:firstLine="708"/>
        <w:jc w:val="center"/>
        <w:rPr>
          <w:sz w:val="24"/>
        </w:rPr>
      </w:pPr>
    </w:p>
    <w:p w:rsidR="00F577F7" w:rsidRDefault="00F577F7" w:rsidP="00F577F7">
      <w:pPr>
        <w:spacing w:line="240" w:lineRule="exact"/>
        <w:ind w:left="4956" w:firstLine="708"/>
        <w:jc w:val="center"/>
        <w:rPr>
          <w:sz w:val="24"/>
        </w:rPr>
      </w:pPr>
    </w:p>
    <w:p w:rsidR="00F401A1" w:rsidRPr="0013334D" w:rsidRDefault="00F401A1" w:rsidP="00F401A1">
      <w:pPr>
        <w:spacing w:line="240" w:lineRule="exact"/>
        <w:jc w:val="center"/>
        <w:rPr>
          <w:bCs/>
          <w:sz w:val="24"/>
        </w:rPr>
      </w:pPr>
      <w:r>
        <w:rPr>
          <w:bCs/>
          <w:sz w:val="24"/>
        </w:rPr>
        <w:lastRenderedPageBreak/>
        <w:t xml:space="preserve">                                                                                             Приложение</w:t>
      </w:r>
    </w:p>
    <w:p w:rsidR="00F401A1" w:rsidRDefault="00F401A1" w:rsidP="00F401A1">
      <w:pPr>
        <w:spacing w:line="240" w:lineRule="exact"/>
        <w:ind w:left="5670"/>
        <w:jc w:val="center"/>
        <w:rPr>
          <w:bCs/>
          <w:sz w:val="24"/>
        </w:rPr>
      </w:pPr>
      <w:r>
        <w:rPr>
          <w:bCs/>
          <w:sz w:val="24"/>
        </w:rPr>
        <w:t xml:space="preserve">к постановлению территориальной избирательной комиссии Шпаковского района </w:t>
      </w:r>
    </w:p>
    <w:p w:rsidR="00F401A1" w:rsidRDefault="00F401A1" w:rsidP="00F401A1">
      <w:pPr>
        <w:ind w:left="5670"/>
        <w:jc w:val="center"/>
        <w:rPr>
          <w:bCs/>
          <w:sz w:val="24"/>
        </w:rPr>
      </w:pPr>
      <w:r>
        <w:rPr>
          <w:bCs/>
          <w:sz w:val="24"/>
        </w:rPr>
        <w:t>от 01.06.2021г. № 4/10</w:t>
      </w:r>
    </w:p>
    <w:p w:rsidR="00F401A1" w:rsidRPr="002A5A66" w:rsidRDefault="00F401A1" w:rsidP="00F401A1">
      <w:pPr>
        <w:spacing w:line="240" w:lineRule="exact"/>
        <w:ind w:left="5670"/>
        <w:jc w:val="center"/>
        <w:rPr>
          <w:bCs/>
          <w:sz w:val="24"/>
        </w:rPr>
      </w:pPr>
      <w:r w:rsidRPr="002A5A66">
        <w:rPr>
          <w:bCs/>
          <w:sz w:val="24"/>
        </w:rPr>
        <w:t xml:space="preserve"> (в редакции постановлени</w:t>
      </w:r>
      <w:r>
        <w:rPr>
          <w:bCs/>
          <w:sz w:val="24"/>
        </w:rPr>
        <w:t>й</w:t>
      </w:r>
      <w:r w:rsidRPr="002A5A66">
        <w:rPr>
          <w:bCs/>
          <w:sz w:val="24"/>
        </w:rPr>
        <w:t xml:space="preserve"> </w:t>
      </w:r>
      <w:r>
        <w:rPr>
          <w:bCs/>
          <w:sz w:val="24"/>
        </w:rPr>
        <w:t xml:space="preserve">территориальной </w:t>
      </w:r>
      <w:r w:rsidRPr="002A5A66">
        <w:rPr>
          <w:bCs/>
          <w:sz w:val="24"/>
        </w:rPr>
        <w:t xml:space="preserve">избирательной комиссии </w:t>
      </w:r>
      <w:r>
        <w:rPr>
          <w:bCs/>
          <w:sz w:val="24"/>
        </w:rPr>
        <w:t>Шпаковского района</w:t>
      </w:r>
    </w:p>
    <w:p w:rsidR="00F401A1" w:rsidRDefault="00F401A1" w:rsidP="00F401A1">
      <w:pPr>
        <w:spacing w:line="240" w:lineRule="exact"/>
        <w:ind w:left="5670"/>
        <w:jc w:val="center"/>
        <w:rPr>
          <w:bCs/>
          <w:sz w:val="24"/>
        </w:rPr>
      </w:pPr>
      <w:r>
        <w:rPr>
          <w:bCs/>
          <w:sz w:val="24"/>
        </w:rPr>
        <w:t>от 10.03.2023г. № 3/6; 3/7; 3/8; от 10.10.2023 г. № 9</w:t>
      </w:r>
      <w:r w:rsidRPr="002A5A66">
        <w:rPr>
          <w:bCs/>
          <w:sz w:val="24"/>
        </w:rPr>
        <w:t>/</w:t>
      </w:r>
      <w:r>
        <w:rPr>
          <w:bCs/>
          <w:sz w:val="24"/>
        </w:rPr>
        <w:t>1;9/2; от 26.01.2024г. № 3/6, от 2.02.2024 № 4/44, 4/45, 4/46, 4/47</w:t>
      </w:r>
      <w:r w:rsidR="00F9146F">
        <w:rPr>
          <w:bCs/>
          <w:sz w:val="24"/>
        </w:rPr>
        <w:t>, от 23.03.2026 № 4/16</w:t>
      </w:r>
      <w:r>
        <w:rPr>
          <w:bCs/>
          <w:sz w:val="24"/>
        </w:rPr>
        <w:t>)</w:t>
      </w:r>
    </w:p>
    <w:p w:rsidR="00F401A1" w:rsidRDefault="00F401A1" w:rsidP="00F401A1">
      <w:pPr>
        <w:widowControl w:val="0"/>
        <w:jc w:val="center"/>
        <w:rPr>
          <w:sz w:val="22"/>
        </w:rPr>
      </w:pPr>
    </w:p>
    <w:p w:rsidR="00F401A1" w:rsidRPr="00AA46D1" w:rsidRDefault="00F401A1" w:rsidP="00F401A1">
      <w:pPr>
        <w:spacing w:line="240" w:lineRule="exact"/>
        <w:rPr>
          <w:sz w:val="24"/>
        </w:rPr>
      </w:pPr>
    </w:p>
    <w:p w:rsidR="00F401A1" w:rsidRPr="00386B38" w:rsidRDefault="00F401A1" w:rsidP="00F401A1">
      <w:pPr>
        <w:spacing w:line="240" w:lineRule="exact"/>
        <w:jc w:val="center"/>
      </w:pPr>
      <w:r w:rsidRPr="00386B38">
        <w:t>СПИСОК</w:t>
      </w:r>
    </w:p>
    <w:p w:rsidR="00F401A1" w:rsidRDefault="00F401A1" w:rsidP="00F401A1">
      <w:pPr>
        <w:spacing w:line="240" w:lineRule="exact"/>
        <w:jc w:val="center"/>
      </w:pPr>
      <w:r w:rsidRPr="00386B38">
        <w:t>членов участковой избирательной комиссии</w:t>
      </w:r>
    </w:p>
    <w:p w:rsidR="00F401A1" w:rsidRDefault="00F401A1" w:rsidP="00F401A1">
      <w:pPr>
        <w:spacing w:line="240" w:lineRule="exact"/>
        <w:jc w:val="center"/>
      </w:pPr>
      <w:r w:rsidRPr="00386B38">
        <w:t xml:space="preserve">избирательного участка № </w:t>
      </w:r>
      <w:r>
        <w:t>1302</w:t>
      </w:r>
      <w:r w:rsidRPr="00152A9E">
        <w:t xml:space="preserve"> </w:t>
      </w:r>
      <w:r w:rsidRPr="00386B38">
        <w:t>с правом решающего голоса</w:t>
      </w:r>
    </w:p>
    <w:p w:rsidR="00F401A1" w:rsidRPr="00386B38" w:rsidRDefault="00F401A1" w:rsidP="00F401A1">
      <w:pPr>
        <w:spacing w:line="240" w:lineRule="exact"/>
        <w:jc w:val="center"/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4"/>
        <w:gridCol w:w="3007"/>
        <w:gridCol w:w="1134"/>
        <w:gridCol w:w="4820"/>
      </w:tblGrid>
      <w:tr w:rsidR="00F401A1" w:rsidRPr="0002235B" w:rsidTr="005264F0">
        <w:trPr>
          <w:tblHeader/>
        </w:trPr>
        <w:tc>
          <w:tcPr>
            <w:tcW w:w="594" w:type="dxa"/>
            <w:vAlign w:val="center"/>
          </w:tcPr>
          <w:p w:rsidR="00F401A1" w:rsidRPr="0002235B" w:rsidRDefault="00F401A1" w:rsidP="005264F0">
            <w:pPr>
              <w:spacing w:line="240" w:lineRule="exact"/>
              <w:jc w:val="center"/>
              <w:rPr>
                <w:sz w:val="24"/>
              </w:rPr>
            </w:pPr>
            <w:r w:rsidRPr="0002235B">
              <w:rPr>
                <w:sz w:val="24"/>
              </w:rPr>
              <w:t>№ п/п</w:t>
            </w:r>
          </w:p>
        </w:tc>
        <w:tc>
          <w:tcPr>
            <w:tcW w:w="3007" w:type="dxa"/>
            <w:vAlign w:val="center"/>
          </w:tcPr>
          <w:p w:rsidR="00F401A1" w:rsidRPr="0002235B" w:rsidRDefault="00F401A1" w:rsidP="005264F0">
            <w:pPr>
              <w:spacing w:line="240" w:lineRule="exact"/>
              <w:jc w:val="center"/>
              <w:rPr>
                <w:sz w:val="24"/>
              </w:rPr>
            </w:pPr>
            <w:r w:rsidRPr="0002235B">
              <w:rPr>
                <w:sz w:val="24"/>
              </w:rPr>
              <w:t>Фамилия, имя, отчество члена</w:t>
            </w:r>
            <w:r>
              <w:rPr>
                <w:sz w:val="24"/>
              </w:rPr>
              <w:t xml:space="preserve"> участковой </w:t>
            </w:r>
            <w:r w:rsidRPr="0002235B">
              <w:rPr>
                <w:sz w:val="24"/>
              </w:rPr>
              <w:t xml:space="preserve"> избирательной комиссии с правом решающего голоса</w:t>
            </w:r>
          </w:p>
        </w:tc>
        <w:tc>
          <w:tcPr>
            <w:tcW w:w="1134" w:type="dxa"/>
            <w:vAlign w:val="center"/>
          </w:tcPr>
          <w:p w:rsidR="00F401A1" w:rsidRPr="0002235B" w:rsidRDefault="00F401A1" w:rsidP="005264F0">
            <w:pPr>
              <w:spacing w:line="240" w:lineRule="exact"/>
              <w:jc w:val="center"/>
              <w:rPr>
                <w:sz w:val="24"/>
              </w:rPr>
            </w:pPr>
            <w:r w:rsidRPr="0002235B">
              <w:rPr>
                <w:sz w:val="24"/>
              </w:rPr>
              <w:t>Год рож-</w:t>
            </w:r>
            <w:proofErr w:type="spellStart"/>
            <w:r w:rsidRPr="0002235B">
              <w:rPr>
                <w:sz w:val="24"/>
              </w:rPr>
              <w:t>дения</w:t>
            </w:r>
            <w:proofErr w:type="spellEnd"/>
          </w:p>
        </w:tc>
        <w:tc>
          <w:tcPr>
            <w:tcW w:w="4820" w:type="dxa"/>
            <w:vAlign w:val="center"/>
          </w:tcPr>
          <w:p w:rsidR="00F401A1" w:rsidRPr="0002235B" w:rsidRDefault="00F401A1" w:rsidP="005264F0">
            <w:pPr>
              <w:spacing w:line="240" w:lineRule="exact"/>
              <w:jc w:val="center"/>
              <w:rPr>
                <w:sz w:val="24"/>
              </w:rPr>
            </w:pPr>
            <w:r w:rsidRPr="0002235B">
              <w:rPr>
                <w:sz w:val="24"/>
              </w:rPr>
              <w:t xml:space="preserve">Субъект </w:t>
            </w:r>
            <w:r w:rsidRPr="0002235B">
              <w:rPr>
                <w:sz w:val="24"/>
              </w:rPr>
              <w:br/>
              <w:t>выдвижения</w:t>
            </w:r>
          </w:p>
        </w:tc>
      </w:tr>
      <w:tr w:rsidR="00F401A1" w:rsidRPr="0002235B" w:rsidTr="005264F0">
        <w:trPr>
          <w:tblHeader/>
        </w:trPr>
        <w:tc>
          <w:tcPr>
            <w:tcW w:w="594" w:type="dxa"/>
            <w:vAlign w:val="center"/>
          </w:tcPr>
          <w:p w:rsidR="00F401A1" w:rsidRPr="0002235B" w:rsidRDefault="00F401A1" w:rsidP="005264F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07" w:type="dxa"/>
            <w:vAlign w:val="center"/>
          </w:tcPr>
          <w:p w:rsidR="00F401A1" w:rsidRPr="0002235B" w:rsidRDefault="00F401A1" w:rsidP="005264F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34" w:type="dxa"/>
            <w:vAlign w:val="center"/>
          </w:tcPr>
          <w:p w:rsidR="00F401A1" w:rsidRPr="0002235B" w:rsidRDefault="00F401A1" w:rsidP="005264F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0" w:type="dxa"/>
            <w:vAlign w:val="center"/>
          </w:tcPr>
          <w:p w:rsidR="00F401A1" w:rsidRPr="0002235B" w:rsidRDefault="00F401A1" w:rsidP="005264F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F401A1" w:rsidRPr="00147B15" w:rsidTr="005264F0">
        <w:trPr>
          <w:tblHeader/>
        </w:trPr>
        <w:tc>
          <w:tcPr>
            <w:tcW w:w="594" w:type="dxa"/>
          </w:tcPr>
          <w:p w:rsidR="00F401A1" w:rsidRPr="00147B15" w:rsidRDefault="00F401A1" w:rsidP="005264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147B15">
              <w:rPr>
                <w:sz w:val="24"/>
              </w:rPr>
              <w:t>.</w:t>
            </w:r>
          </w:p>
        </w:tc>
        <w:tc>
          <w:tcPr>
            <w:tcW w:w="3007" w:type="dxa"/>
          </w:tcPr>
          <w:p w:rsidR="00F401A1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 xml:space="preserve">Гаврилова </w:t>
            </w:r>
          </w:p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Анна Николаевна</w:t>
            </w:r>
          </w:p>
        </w:tc>
        <w:tc>
          <w:tcPr>
            <w:tcW w:w="1134" w:type="dxa"/>
          </w:tcPr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1984</w:t>
            </w:r>
          </w:p>
        </w:tc>
        <w:tc>
          <w:tcPr>
            <w:tcW w:w="4820" w:type="dxa"/>
          </w:tcPr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собрание избирателей по месту жительства</w:t>
            </w:r>
          </w:p>
        </w:tc>
      </w:tr>
      <w:tr w:rsidR="00F401A1" w:rsidRPr="00147B15" w:rsidTr="005264F0">
        <w:trPr>
          <w:tblHeader/>
        </w:trPr>
        <w:tc>
          <w:tcPr>
            <w:tcW w:w="594" w:type="dxa"/>
            <w:vAlign w:val="center"/>
          </w:tcPr>
          <w:p w:rsidR="00F401A1" w:rsidRPr="00147B15" w:rsidRDefault="00F401A1" w:rsidP="005264F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147B15">
              <w:rPr>
                <w:sz w:val="24"/>
              </w:rPr>
              <w:t>.</w:t>
            </w:r>
          </w:p>
        </w:tc>
        <w:tc>
          <w:tcPr>
            <w:tcW w:w="3007" w:type="dxa"/>
          </w:tcPr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 xml:space="preserve">Иванова </w:t>
            </w:r>
          </w:p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Дарья Викторовна</w:t>
            </w:r>
          </w:p>
        </w:tc>
        <w:tc>
          <w:tcPr>
            <w:tcW w:w="1134" w:type="dxa"/>
          </w:tcPr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1989</w:t>
            </w:r>
          </w:p>
        </w:tc>
        <w:tc>
          <w:tcPr>
            <w:tcW w:w="4820" w:type="dxa"/>
          </w:tcPr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собрание избирателей по месту работы</w:t>
            </w:r>
          </w:p>
        </w:tc>
      </w:tr>
      <w:tr w:rsidR="00F401A1" w:rsidRPr="00147B15" w:rsidTr="005264F0">
        <w:trPr>
          <w:tblHeader/>
        </w:trPr>
        <w:tc>
          <w:tcPr>
            <w:tcW w:w="594" w:type="dxa"/>
          </w:tcPr>
          <w:p w:rsidR="00F401A1" w:rsidRPr="00147B15" w:rsidRDefault="00F401A1" w:rsidP="005264F0">
            <w:pPr>
              <w:jc w:val="center"/>
              <w:rPr>
                <w:sz w:val="24"/>
              </w:rPr>
            </w:pPr>
          </w:p>
          <w:p w:rsidR="00F401A1" w:rsidRPr="00147B15" w:rsidRDefault="00F401A1" w:rsidP="005264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147B15">
              <w:rPr>
                <w:sz w:val="24"/>
              </w:rPr>
              <w:t>.</w:t>
            </w:r>
          </w:p>
        </w:tc>
        <w:tc>
          <w:tcPr>
            <w:tcW w:w="3007" w:type="dxa"/>
          </w:tcPr>
          <w:p w:rsidR="00F401A1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 xml:space="preserve">Каневская </w:t>
            </w:r>
          </w:p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Жанна Олеговна</w:t>
            </w:r>
          </w:p>
        </w:tc>
        <w:tc>
          <w:tcPr>
            <w:tcW w:w="1134" w:type="dxa"/>
          </w:tcPr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1972</w:t>
            </w:r>
          </w:p>
        </w:tc>
        <w:tc>
          <w:tcPr>
            <w:tcW w:w="4820" w:type="dxa"/>
          </w:tcPr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собрание избирателей по месту работы</w:t>
            </w:r>
          </w:p>
        </w:tc>
      </w:tr>
      <w:tr w:rsidR="00F401A1" w:rsidRPr="00147B15" w:rsidTr="005264F0">
        <w:trPr>
          <w:tblHeader/>
        </w:trPr>
        <w:tc>
          <w:tcPr>
            <w:tcW w:w="594" w:type="dxa"/>
          </w:tcPr>
          <w:p w:rsidR="00F401A1" w:rsidRPr="00147B15" w:rsidRDefault="00F401A1" w:rsidP="005264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07" w:type="dxa"/>
          </w:tcPr>
          <w:p w:rsidR="00F401A1" w:rsidRPr="00147B15" w:rsidRDefault="00F401A1" w:rsidP="005264F0">
            <w:pPr>
              <w:rPr>
                <w:sz w:val="24"/>
              </w:rPr>
            </w:pPr>
            <w:r>
              <w:rPr>
                <w:sz w:val="24"/>
              </w:rPr>
              <w:t>Козина Александра Владимировна</w:t>
            </w:r>
          </w:p>
        </w:tc>
        <w:tc>
          <w:tcPr>
            <w:tcW w:w="1134" w:type="dxa"/>
          </w:tcPr>
          <w:p w:rsidR="00F401A1" w:rsidRPr="00147B15" w:rsidRDefault="00F401A1" w:rsidP="005264F0">
            <w:pPr>
              <w:rPr>
                <w:sz w:val="24"/>
              </w:rPr>
            </w:pPr>
            <w:r>
              <w:rPr>
                <w:sz w:val="24"/>
              </w:rPr>
              <w:t>1981</w:t>
            </w:r>
          </w:p>
        </w:tc>
        <w:tc>
          <w:tcPr>
            <w:tcW w:w="4820" w:type="dxa"/>
          </w:tcPr>
          <w:p w:rsidR="00F401A1" w:rsidRPr="00336AB9" w:rsidRDefault="00F401A1" w:rsidP="005264F0">
            <w:pPr>
              <w:rPr>
                <w:sz w:val="24"/>
              </w:rPr>
            </w:pPr>
            <w:r w:rsidRPr="00336AB9">
              <w:rPr>
                <w:bCs/>
                <w:sz w:val="24"/>
              </w:rPr>
              <w:t>Шпаковск</w:t>
            </w:r>
            <w:r>
              <w:rPr>
                <w:bCs/>
                <w:sz w:val="24"/>
              </w:rPr>
              <w:t>ое</w:t>
            </w:r>
            <w:r w:rsidRPr="00336AB9">
              <w:rPr>
                <w:bCs/>
                <w:sz w:val="24"/>
              </w:rPr>
              <w:t xml:space="preserve"> местн</w:t>
            </w:r>
            <w:r>
              <w:rPr>
                <w:bCs/>
                <w:sz w:val="24"/>
              </w:rPr>
              <w:t>ое</w:t>
            </w:r>
            <w:r w:rsidRPr="00336AB9">
              <w:rPr>
                <w:bCs/>
                <w:sz w:val="24"/>
              </w:rPr>
              <w:t xml:space="preserve"> отделение Всероссийской политической партии «ЕДИНАЯ РОССИЯ» в Ставропольском крае</w:t>
            </w:r>
          </w:p>
        </w:tc>
      </w:tr>
      <w:tr w:rsidR="00F401A1" w:rsidRPr="00147B15" w:rsidTr="005264F0">
        <w:trPr>
          <w:tblHeader/>
        </w:trPr>
        <w:tc>
          <w:tcPr>
            <w:tcW w:w="594" w:type="dxa"/>
          </w:tcPr>
          <w:p w:rsidR="00F401A1" w:rsidRPr="00147B15" w:rsidRDefault="00F401A1" w:rsidP="005264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147B15">
              <w:rPr>
                <w:sz w:val="24"/>
              </w:rPr>
              <w:t>.</w:t>
            </w:r>
          </w:p>
        </w:tc>
        <w:tc>
          <w:tcPr>
            <w:tcW w:w="3007" w:type="dxa"/>
          </w:tcPr>
          <w:p w:rsidR="00F401A1" w:rsidRDefault="00F401A1" w:rsidP="005264F0">
            <w:pPr>
              <w:rPr>
                <w:sz w:val="24"/>
              </w:rPr>
            </w:pPr>
            <w:proofErr w:type="spellStart"/>
            <w:r w:rsidRPr="00147B15">
              <w:rPr>
                <w:sz w:val="24"/>
              </w:rPr>
              <w:t>Лайпанова</w:t>
            </w:r>
            <w:proofErr w:type="spellEnd"/>
            <w:r w:rsidRPr="00147B15">
              <w:rPr>
                <w:sz w:val="24"/>
              </w:rPr>
              <w:t xml:space="preserve"> </w:t>
            </w:r>
          </w:p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 xml:space="preserve">Белла </w:t>
            </w:r>
            <w:proofErr w:type="spellStart"/>
            <w:r w:rsidRPr="00147B15">
              <w:rPr>
                <w:sz w:val="24"/>
              </w:rPr>
              <w:t>Назировна</w:t>
            </w:r>
            <w:proofErr w:type="spellEnd"/>
          </w:p>
        </w:tc>
        <w:tc>
          <w:tcPr>
            <w:tcW w:w="1134" w:type="dxa"/>
          </w:tcPr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1975</w:t>
            </w:r>
          </w:p>
          <w:p w:rsidR="00F401A1" w:rsidRPr="00147B15" w:rsidRDefault="00F401A1" w:rsidP="005264F0">
            <w:pPr>
              <w:rPr>
                <w:sz w:val="24"/>
              </w:rPr>
            </w:pPr>
          </w:p>
          <w:p w:rsidR="00F401A1" w:rsidRPr="00147B15" w:rsidRDefault="00F401A1" w:rsidP="005264F0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собрание избирателей по месту жительства</w:t>
            </w:r>
          </w:p>
        </w:tc>
      </w:tr>
      <w:tr w:rsidR="00F401A1" w:rsidRPr="00147B15" w:rsidTr="005264F0">
        <w:trPr>
          <w:tblHeader/>
        </w:trPr>
        <w:tc>
          <w:tcPr>
            <w:tcW w:w="594" w:type="dxa"/>
          </w:tcPr>
          <w:p w:rsidR="00F401A1" w:rsidRDefault="00F401A1" w:rsidP="005264F0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07" w:type="dxa"/>
          </w:tcPr>
          <w:p w:rsidR="00F401A1" w:rsidRDefault="00F401A1" w:rsidP="005264F0">
            <w:pPr>
              <w:rPr>
                <w:sz w:val="24"/>
              </w:rPr>
            </w:pPr>
            <w:r>
              <w:rPr>
                <w:sz w:val="24"/>
              </w:rPr>
              <w:t xml:space="preserve">Новикова </w:t>
            </w:r>
          </w:p>
          <w:p w:rsidR="00F401A1" w:rsidRPr="00147B15" w:rsidRDefault="00F401A1" w:rsidP="005264F0">
            <w:pPr>
              <w:rPr>
                <w:sz w:val="24"/>
              </w:rPr>
            </w:pPr>
            <w:r>
              <w:rPr>
                <w:sz w:val="24"/>
              </w:rPr>
              <w:t>Елена Александровна</w:t>
            </w:r>
          </w:p>
        </w:tc>
        <w:tc>
          <w:tcPr>
            <w:tcW w:w="1134" w:type="dxa"/>
          </w:tcPr>
          <w:p w:rsidR="00F401A1" w:rsidRPr="00147B15" w:rsidRDefault="00F401A1" w:rsidP="005264F0">
            <w:pPr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4820" w:type="dxa"/>
          </w:tcPr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собрание избирателей по месту работы</w:t>
            </w:r>
          </w:p>
        </w:tc>
      </w:tr>
      <w:tr w:rsidR="00F401A1" w:rsidRPr="00147B15" w:rsidTr="005264F0">
        <w:trPr>
          <w:tblHeader/>
        </w:trPr>
        <w:tc>
          <w:tcPr>
            <w:tcW w:w="594" w:type="dxa"/>
          </w:tcPr>
          <w:p w:rsidR="00F401A1" w:rsidRPr="00147B15" w:rsidRDefault="00F9146F" w:rsidP="005264F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3007" w:type="dxa"/>
          </w:tcPr>
          <w:p w:rsidR="00F401A1" w:rsidRDefault="00F401A1" w:rsidP="005264F0">
            <w:pPr>
              <w:rPr>
                <w:sz w:val="24"/>
              </w:rPr>
            </w:pPr>
            <w:proofErr w:type="spellStart"/>
            <w:r w:rsidRPr="00147B15">
              <w:rPr>
                <w:sz w:val="24"/>
              </w:rPr>
              <w:t>Русанова</w:t>
            </w:r>
            <w:proofErr w:type="spellEnd"/>
            <w:r w:rsidRPr="00147B15">
              <w:rPr>
                <w:sz w:val="24"/>
              </w:rPr>
              <w:t xml:space="preserve"> </w:t>
            </w:r>
          </w:p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Елена Ивановна</w:t>
            </w:r>
          </w:p>
        </w:tc>
        <w:tc>
          <w:tcPr>
            <w:tcW w:w="1134" w:type="dxa"/>
            <w:vAlign w:val="center"/>
          </w:tcPr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1963</w:t>
            </w:r>
          </w:p>
        </w:tc>
        <w:tc>
          <w:tcPr>
            <w:tcW w:w="4820" w:type="dxa"/>
          </w:tcPr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собрание избирателей по месту жительства</w:t>
            </w:r>
          </w:p>
        </w:tc>
      </w:tr>
      <w:tr w:rsidR="00F401A1" w:rsidRPr="00147B15" w:rsidTr="005264F0">
        <w:trPr>
          <w:tblHeader/>
        </w:trPr>
        <w:tc>
          <w:tcPr>
            <w:tcW w:w="594" w:type="dxa"/>
          </w:tcPr>
          <w:p w:rsidR="00F401A1" w:rsidRPr="00147B15" w:rsidRDefault="00F9146F" w:rsidP="005264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401A1" w:rsidRPr="00147B15">
              <w:rPr>
                <w:sz w:val="24"/>
              </w:rPr>
              <w:t>.</w:t>
            </w:r>
          </w:p>
        </w:tc>
        <w:tc>
          <w:tcPr>
            <w:tcW w:w="3007" w:type="dxa"/>
          </w:tcPr>
          <w:p w:rsidR="00F401A1" w:rsidRDefault="00F401A1" w:rsidP="005264F0">
            <w:pPr>
              <w:rPr>
                <w:sz w:val="24"/>
              </w:rPr>
            </w:pPr>
            <w:proofErr w:type="spellStart"/>
            <w:r w:rsidRPr="00147B15">
              <w:rPr>
                <w:sz w:val="24"/>
              </w:rPr>
              <w:t>Суменкова</w:t>
            </w:r>
            <w:proofErr w:type="spellEnd"/>
            <w:r w:rsidRPr="00147B15">
              <w:rPr>
                <w:sz w:val="24"/>
              </w:rPr>
              <w:t xml:space="preserve"> </w:t>
            </w:r>
          </w:p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Мария Владимировна</w:t>
            </w:r>
          </w:p>
        </w:tc>
        <w:tc>
          <w:tcPr>
            <w:tcW w:w="1134" w:type="dxa"/>
          </w:tcPr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1987</w:t>
            </w:r>
          </w:p>
        </w:tc>
        <w:tc>
          <w:tcPr>
            <w:tcW w:w="4820" w:type="dxa"/>
          </w:tcPr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собрание избирателей по месту жительства</w:t>
            </w:r>
          </w:p>
        </w:tc>
      </w:tr>
      <w:tr w:rsidR="00F401A1" w:rsidRPr="00147B15" w:rsidTr="005264F0">
        <w:trPr>
          <w:tblHeader/>
        </w:trPr>
        <w:tc>
          <w:tcPr>
            <w:tcW w:w="594" w:type="dxa"/>
          </w:tcPr>
          <w:p w:rsidR="00F401A1" w:rsidRDefault="00F9146F" w:rsidP="005264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F401A1">
              <w:rPr>
                <w:sz w:val="24"/>
              </w:rPr>
              <w:t>.</w:t>
            </w:r>
          </w:p>
        </w:tc>
        <w:tc>
          <w:tcPr>
            <w:tcW w:w="3007" w:type="dxa"/>
          </w:tcPr>
          <w:p w:rsidR="00F401A1" w:rsidRDefault="00F401A1" w:rsidP="005264F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Тарануха</w:t>
            </w:r>
            <w:proofErr w:type="spellEnd"/>
          </w:p>
          <w:p w:rsidR="00F401A1" w:rsidRPr="00147B15" w:rsidRDefault="00F401A1" w:rsidP="005264F0">
            <w:pPr>
              <w:rPr>
                <w:sz w:val="24"/>
              </w:rPr>
            </w:pPr>
            <w:r>
              <w:rPr>
                <w:sz w:val="24"/>
              </w:rPr>
              <w:t>Анна Сергеевна</w:t>
            </w:r>
          </w:p>
        </w:tc>
        <w:tc>
          <w:tcPr>
            <w:tcW w:w="1134" w:type="dxa"/>
          </w:tcPr>
          <w:p w:rsidR="00F401A1" w:rsidRPr="00147B15" w:rsidRDefault="00F401A1" w:rsidP="005264F0">
            <w:pPr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4820" w:type="dxa"/>
          </w:tcPr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собрание избирателей по месту работы</w:t>
            </w:r>
          </w:p>
        </w:tc>
      </w:tr>
      <w:tr w:rsidR="00F401A1" w:rsidRPr="00147B15" w:rsidTr="005264F0">
        <w:trPr>
          <w:tblHeader/>
        </w:trPr>
        <w:tc>
          <w:tcPr>
            <w:tcW w:w="594" w:type="dxa"/>
          </w:tcPr>
          <w:p w:rsidR="00F401A1" w:rsidRPr="00147B15" w:rsidRDefault="00F401A1" w:rsidP="00F91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9146F">
              <w:rPr>
                <w:sz w:val="24"/>
              </w:rPr>
              <w:t>0</w:t>
            </w:r>
            <w:r w:rsidRPr="00147B15">
              <w:rPr>
                <w:sz w:val="24"/>
              </w:rPr>
              <w:t>.</w:t>
            </w:r>
          </w:p>
        </w:tc>
        <w:tc>
          <w:tcPr>
            <w:tcW w:w="3007" w:type="dxa"/>
          </w:tcPr>
          <w:p w:rsidR="00F401A1" w:rsidRPr="00147B15" w:rsidRDefault="00F401A1" w:rsidP="005264F0">
            <w:pPr>
              <w:rPr>
                <w:sz w:val="24"/>
              </w:rPr>
            </w:pPr>
            <w:proofErr w:type="spellStart"/>
            <w:r w:rsidRPr="00147B15">
              <w:rPr>
                <w:sz w:val="24"/>
              </w:rPr>
              <w:t>Ферару</w:t>
            </w:r>
            <w:proofErr w:type="spellEnd"/>
          </w:p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Светлана Юрьевна</w:t>
            </w:r>
          </w:p>
        </w:tc>
        <w:tc>
          <w:tcPr>
            <w:tcW w:w="1134" w:type="dxa"/>
          </w:tcPr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1980</w:t>
            </w:r>
          </w:p>
        </w:tc>
        <w:tc>
          <w:tcPr>
            <w:tcW w:w="4820" w:type="dxa"/>
          </w:tcPr>
          <w:p w:rsidR="00F401A1" w:rsidRPr="00147B15" w:rsidRDefault="00F401A1" w:rsidP="005264F0">
            <w:pPr>
              <w:rPr>
                <w:sz w:val="24"/>
              </w:rPr>
            </w:pPr>
            <w:r w:rsidRPr="00147B15">
              <w:rPr>
                <w:sz w:val="24"/>
              </w:rPr>
              <w:t>собрание избирателей по месту жительства</w:t>
            </w:r>
          </w:p>
        </w:tc>
      </w:tr>
      <w:tr w:rsidR="00F9146F" w:rsidRPr="00147B15" w:rsidTr="005264F0">
        <w:trPr>
          <w:tblHeader/>
        </w:trPr>
        <w:tc>
          <w:tcPr>
            <w:tcW w:w="594" w:type="dxa"/>
          </w:tcPr>
          <w:p w:rsidR="00F9146F" w:rsidRDefault="00F9146F" w:rsidP="00F91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07" w:type="dxa"/>
          </w:tcPr>
          <w:p w:rsidR="00F9146F" w:rsidRPr="00147B15" w:rsidRDefault="00F9146F" w:rsidP="005264F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F9146F" w:rsidRPr="00147B15" w:rsidRDefault="00F9146F" w:rsidP="005264F0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F9146F" w:rsidRPr="00147B15" w:rsidRDefault="00F9146F" w:rsidP="005264F0">
            <w:pPr>
              <w:rPr>
                <w:sz w:val="24"/>
              </w:rPr>
            </w:pPr>
          </w:p>
        </w:tc>
      </w:tr>
    </w:tbl>
    <w:p w:rsidR="00F401A1" w:rsidRPr="00147B15" w:rsidRDefault="00F401A1" w:rsidP="00F401A1">
      <w:pPr>
        <w:rPr>
          <w:sz w:val="24"/>
        </w:rPr>
      </w:pPr>
    </w:p>
    <w:p w:rsidR="00F401A1" w:rsidRDefault="00F401A1" w:rsidP="00F401A1">
      <w:pPr>
        <w:tabs>
          <w:tab w:val="left" w:pos="9355"/>
        </w:tabs>
        <w:spacing w:line="216" w:lineRule="auto"/>
        <w:ind w:firstLine="709"/>
        <w:jc w:val="both"/>
        <w:rPr>
          <w:i/>
          <w:szCs w:val="28"/>
        </w:rPr>
      </w:pPr>
    </w:p>
    <w:p w:rsidR="00F401A1" w:rsidRDefault="00F401A1" w:rsidP="00F401A1">
      <w:pPr>
        <w:tabs>
          <w:tab w:val="left" w:pos="9355"/>
        </w:tabs>
        <w:spacing w:line="216" w:lineRule="auto"/>
        <w:ind w:firstLine="709"/>
        <w:jc w:val="both"/>
        <w:rPr>
          <w:i/>
          <w:szCs w:val="28"/>
        </w:rPr>
      </w:pPr>
    </w:p>
    <w:p w:rsidR="00F401A1" w:rsidRDefault="00F401A1" w:rsidP="00F401A1">
      <w:pPr>
        <w:spacing w:line="240" w:lineRule="exact"/>
        <w:jc w:val="center"/>
        <w:rPr>
          <w:bCs/>
          <w:sz w:val="24"/>
        </w:rPr>
      </w:pPr>
    </w:p>
    <w:p w:rsidR="008873F6" w:rsidRDefault="008873F6" w:rsidP="00F401A1">
      <w:pPr>
        <w:spacing w:line="240" w:lineRule="exact"/>
        <w:ind w:left="4956" w:firstLine="708"/>
        <w:jc w:val="center"/>
      </w:pPr>
    </w:p>
    <w:sectPr w:rsidR="008873F6" w:rsidSect="00F577F7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01"/>
    <w:rsid w:val="002D20D8"/>
    <w:rsid w:val="004E6D2D"/>
    <w:rsid w:val="008873F6"/>
    <w:rsid w:val="00BA3056"/>
    <w:rsid w:val="00C07311"/>
    <w:rsid w:val="00C77601"/>
    <w:rsid w:val="00D45F45"/>
    <w:rsid w:val="00F401A1"/>
    <w:rsid w:val="00F577F7"/>
    <w:rsid w:val="00F9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6C53"/>
  <w15:chartTrackingRefBased/>
  <w15:docId w15:val="{63833BF5-7A45-414E-BA04-791A123B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7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7F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577F7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customStyle="1" w:styleId="31">
    <w:name w:val="Основной текст 31"/>
    <w:basedOn w:val="a"/>
    <w:rsid w:val="00F577F7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6</cp:revision>
  <dcterms:created xsi:type="dcterms:W3CDTF">2024-08-09T12:15:00Z</dcterms:created>
  <dcterms:modified xsi:type="dcterms:W3CDTF">2026-03-18T06:07:00Z</dcterms:modified>
</cp:coreProperties>
</file>