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874"/>
      </w:tblGrid>
      <w:tr w:rsidR="00BB0728" w:rsidRPr="003437E6" w:rsidTr="003046FE">
        <w:tc>
          <w:tcPr>
            <w:tcW w:w="4644" w:type="dxa"/>
            <w:shd w:val="clear" w:color="auto" w:fill="auto"/>
          </w:tcPr>
          <w:p w:rsidR="00BB0728" w:rsidRPr="002D2962" w:rsidRDefault="00BB0728" w:rsidP="003046FE">
            <w:pPr>
              <w:spacing w:line="240" w:lineRule="exact"/>
              <w:contextualSpacing/>
              <w:jc w:val="center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B0728" w:rsidRDefault="00BB0728" w:rsidP="00BB0728">
            <w:pPr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E4E89" w:rsidRPr="001E4E89" w:rsidRDefault="00BB0728" w:rsidP="00BB0728">
            <w:pPr>
              <w:spacing w:line="240" w:lineRule="exact"/>
              <w:contextualSpacing/>
              <w:jc w:val="center"/>
              <w:rPr>
                <w:szCs w:val="28"/>
              </w:rPr>
            </w:pPr>
            <w:r w:rsidRPr="00A5263B">
              <w:rPr>
                <w:szCs w:val="28"/>
              </w:rPr>
              <w:t xml:space="preserve">постановлением администрации </w:t>
            </w:r>
          </w:p>
          <w:p w:rsidR="00BB0728" w:rsidRPr="00A5263B" w:rsidRDefault="00BB0728" w:rsidP="00BB0728">
            <w:pPr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Шпаковс</w:t>
            </w:r>
            <w:r w:rsidRPr="00A5263B">
              <w:rPr>
                <w:szCs w:val="28"/>
              </w:rPr>
              <w:t>кого муниципального района Ставропольского края</w:t>
            </w:r>
          </w:p>
          <w:p w:rsidR="00BB0728" w:rsidRPr="00A5263B" w:rsidRDefault="00535A54" w:rsidP="003046FE">
            <w:pPr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от 19 июня 2020 г. № 411</w:t>
            </w:r>
          </w:p>
        </w:tc>
      </w:tr>
    </w:tbl>
    <w:p w:rsidR="00BB0728" w:rsidRPr="001E4E89" w:rsidRDefault="00BB0728" w:rsidP="00BB07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E89" w:rsidRPr="001E4E89" w:rsidRDefault="001E4E89" w:rsidP="00BB07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E89" w:rsidRPr="001E4E89" w:rsidRDefault="001E4E89" w:rsidP="00BB07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0728" w:rsidRDefault="00BB0728" w:rsidP="00BB07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</w:t>
      </w:r>
    </w:p>
    <w:p w:rsidR="00BB0728" w:rsidRPr="00267865" w:rsidRDefault="00BB0728" w:rsidP="00BB07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0728" w:rsidRPr="00267865" w:rsidRDefault="00BB0728" w:rsidP="00BB072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7865">
        <w:rPr>
          <w:rFonts w:ascii="Times New Roman" w:hAnsi="Times New Roman" w:cs="Times New Roman"/>
          <w:b w:val="0"/>
          <w:sz w:val="28"/>
          <w:szCs w:val="28"/>
        </w:rPr>
        <w:t>планирования регулярных перевозок пассажиров и багажа</w:t>
      </w:r>
    </w:p>
    <w:p w:rsidR="00BB0728" w:rsidRPr="00267865" w:rsidRDefault="00BB0728" w:rsidP="00BB072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7865">
        <w:rPr>
          <w:rFonts w:ascii="Times New Roman" w:hAnsi="Times New Roman" w:cs="Times New Roman"/>
          <w:b w:val="0"/>
          <w:sz w:val="28"/>
          <w:szCs w:val="28"/>
        </w:rPr>
        <w:t>автомобильным транспортом по муниципальным маршрутам</w:t>
      </w:r>
    </w:p>
    <w:p w:rsidR="00BB0728" w:rsidRPr="00267865" w:rsidRDefault="00BB0728" w:rsidP="00BB072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Шпаковского района</w:t>
      </w:r>
      <w:r w:rsidRPr="00267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67865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BB0728" w:rsidRDefault="00BB0728" w:rsidP="00BB0728">
      <w:pPr>
        <w:pStyle w:val="ConsPlusTitle"/>
        <w:spacing w:line="240" w:lineRule="exact"/>
        <w:jc w:val="center"/>
      </w:pPr>
      <w:r w:rsidRPr="00267865">
        <w:rPr>
          <w:rFonts w:ascii="Times New Roman" w:hAnsi="Times New Roman" w:cs="Times New Roman"/>
          <w:b w:val="0"/>
          <w:sz w:val="28"/>
          <w:szCs w:val="28"/>
        </w:rPr>
        <w:t>на период до 20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26786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BB0728" w:rsidRDefault="00BB0728" w:rsidP="00BB0728">
      <w:pPr>
        <w:pStyle w:val="ConsPlusNormal"/>
        <w:jc w:val="both"/>
      </w:pPr>
    </w:p>
    <w:p w:rsidR="00BB0728" w:rsidRPr="001C0D16" w:rsidRDefault="001E4E89" w:rsidP="00BB072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BB0728" w:rsidRPr="001C0D16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BB0728" w:rsidRDefault="00BB0728" w:rsidP="00BB0728">
      <w:pPr>
        <w:pStyle w:val="ConsPlusNormal"/>
        <w:jc w:val="both"/>
      </w:pPr>
    </w:p>
    <w:p w:rsidR="00BB0728" w:rsidRDefault="00BB0728" w:rsidP="00BB072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 xml:space="preserve"> Целью развития регулярных перевозок пассажиров и багажа автом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бильным транспортом по муниципальным маршрутам Шпаковского района Ставропольского края является повышение качественного уровня тран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портного обслуживания населения с учетом социальных, экономических и экологических факторов.</w:t>
      </w:r>
    </w:p>
    <w:p w:rsidR="00BB0728" w:rsidRDefault="00BB0728" w:rsidP="00BB072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поставленной цели основными задачами разв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тия регулярных перевозок пассажиров и багажа автомобильным транспо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 xml:space="preserve">том по муниципальным маршрутам </w:t>
      </w:r>
      <w:r>
        <w:rPr>
          <w:rFonts w:ascii="Times New Roman" w:hAnsi="Times New Roman" w:cs="Times New Roman"/>
          <w:b w:val="0"/>
          <w:sz w:val="28"/>
          <w:szCs w:val="28"/>
        </w:rPr>
        <w:t>Шпаковского района</w:t>
      </w:r>
      <w:r w:rsidRPr="00267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67865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BB0728" w:rsidRDefault="00BB0728" w:rsidP="00BB072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B37">
        <w:rPr>
          <w:rFonts w:ascii="Times New Roman" w:hAnsi="Times New Roman" w:cs="Times New Roman"/>
          <w:b w:val="0"/>
          <w:sz w:val="28"/>
          <w:szCs w:val="28"/>
        </w:rPr>
        <w:t>формирование оптимальной маршрутной сети;</w:t>
      </w:r>
    </w:p>
    <w:p w:rsidR="00BB0728" w:rsidRDefault="00BB0728" w:rsidP="00BB072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B37">
        <w:rPr>
          <w:rFonts w:ascii="Times New Roman" w:hAnsi="Times New Roman" w:cs="Times New Roman"/>
          <w:b w:val="0"/>
          <w:sz w:val="28"/>
          <w:szCs w:val="28"/>
        </w:rPr>
        <w:t>проведение конкурсных процедур по определению исполнителя на пр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во осуществления регулярных пассажирских перевозок;</w:t>
      </w:r>
    </w:p>
    <w:p w:rsidR="00BB0728" w:rsidRDefault="00BB0728" w:rsidP="00BB072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B37">
        <w:rPr>
          <w:rFonts w:ascii="Times New Roman" w:hAnsi="Times New Roman" w:cs="Times New Roman"/>
          <w:b w:val="0"/>
          <w:sz w:val="28"/>
          <w:szCs w:val="28"/>
        </w:rPr>
        <w:t>сохранение существующей маршрутной сети;</w:t>
      </w:r>
    </w:p>
    <w:p w:rsidR="00BB0728" w:rsidRDefault="00BB0728" w:rsidP="00BB072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B37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совершенствование транспортной инфраструктуры и </w:t>
      </w:r>
      <w:proofErr w:type="gramStart"/>
      <w:r w:rsidRPr="00CF3B37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CF3B37">
        <w:rPr>
          <w:rFonts w:ascii="Times New Roman" w:hAnsi="Times New Roman" w:cs="Times New Roman"/>
          <w:b w:val="0"/>
          <w:sz w:val="28"/>
          <w:szCs w:val="28"/>
        </w:rPr>
        <w:t xml:space="preserve"> ос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ществлением регулярных перевозок транспортом общего пользования.</w:t>
      </w:r>
    </w:p>
    <w:p w:rsidR="00BB0728" w:rsidRPr="00CF3B37" w:rsidRDefault="00BB0728" w:rsidP="00BB072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B37">
        <w:rPr>
          <w:rFonts w:ascii="Times New Roman" w:hAnsi="Times New Roman" w:cs="Times New Roman"/>
          <w:b w:val="0"/>
          <w:sz w:val="28"/>
          <w:szCs w:val="28"/>
        </w:rPr>
        <w:t>3. Оптимизация маршрутной сети производится с учетом реальных па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сажиропотоков.</w:t>
      </w:r>
    </w:p>
    <w:p w:rsidR="00BB0728" w:rsidRPr="00CF3B37" w:rsidRDefault="00BB0728" w:rsidP="00BB0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728" w:rsidRPr="00CF3B37" w:rsidRDefault="001E4E89" w:rsidP="00BB0728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BB0728" w:rsidRPr="00CF3B37">
        <w:rPr>
          <w:rFonts w:ascii="Times New Roman" w:hAnsi="Times New Roman" w:cs="Times New Roman"/>
          <w:b w:val="0"/>
          <w:sz w:val="28"/>
          <w:szCs w:val="28"/>
        </w:rPr>
        <w:t>. Текущее состояние регулярных перевозок пассажиров</w:t>
      </w:r>
    </w:p>
    <w:p w:rsidR="00BB0728" w:rsidRDefault="00BB0728" w:rsidP="00BB072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B37">
        <w:rPr>
          <w:rFonts w:ascii="Times New Roman" w:hAnsi="Times New Roman" w:cs="Times New Roman"/>
          <w:b w:val="0"/>
          <w:sz w:val="28"/>
          <w:szCs w:val="28"/>
        </w:rPr>
        <w:t>и багажа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 xml:space="preserve"> Шпаковского района</w:t>
      </w:r>
    </w:p>
    <w:p w:rsidR="00BB0728" w:rsidRPr="00CF3B37" w:rsidRDefault="00BB0728" w:rsidP="00BB072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B37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BB0728" w:rsidRDefault="00BB0728" w:rsidP="00BB0728">
      <w:pPr>
        <w:pStyle w:val="ConsPlusTitle"/>
        <w:jc w:val="center"/>
      </w:pPr>
    </w:p>
    <w:p w:rsidR="00BB0728" w:rsidRPr="00CF3B37" w:rsidRDefault="00BB0728" w:rsidP="00BB072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 xml:space="preserve">. Регулярные перевозки пассажиров по муниципальным маршрутам </w:t>
      </w:r>
      <w:r>
        <w:rPr>
          <w:rFonts w:ascii="Times New Roman" w:hAnsi="Times New Roman" w:cs="Times New Roman"/>
          <w:b w:val="0"/>
          <w:sz w:val="28"/>
          <w:szCs w:val="28"/>
        </w:rPr>
        <w:t>Шпаковского района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осуществляются юридическими лицами и индивидуальными предпринимателями в соответствии с картами муниципальных маршрутов регулярных перевозок и свидетельствами об осуществлении перевозок по муниципальным маршрутам регулярных пер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F3B37">
        <w:rPr>
          <w:rFonts w:ascii="Times New Roman" w:hAnsi="Times New Roman" w:cs="Times New Roman"/>
          <w:b w:val="0"/>
          <w:sz w:val="28"/>
          <w:szCs w:val="28"/>
        </w:rPr>
        <w:t>возок Шпаковского района Ставропольского края</w:t>
      </w:r>
      <w:r>
        <w:t>.</w:t>
      </w:r>
    </w:p>
    <w:p w:rsidR="00BB0728" w:rsidRPr="0041091D" w:rsidRDefault="00BB0728" w:rsidP="00BB07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3B37">
        <w:rPr>
          <w:rFonts w:ascii="Times New Roman" w:hAnsi="Times New Roman" w:cs="Times New Roman"/>
          <w:sz w:val="28"/>
          <w:szCs w:val="28"/>
        </w:rPr>
        <w:t>. Маршрутная сеть Шпаковского района Ставропольского края сост</w:t>
      </w:r>
      <w:r w:rsidRPr="00CF3B37">
        <w:rPr>
          <w:rFonts w:ascii="Times New Roman" w:hAnsi="Times New Roman" w:cs="Times New Roman"/>
          <w:sz w:val="28"/>
          <w:szCs w:val="28"/>
        </w:rPr>
        <w:t>о</w:t>
      </w:r>
      <w:r w:rsidRPr="00CF3B37">
        <w:rPr>
          <w:rFonts w:ascii="Times New Roman" w:hAnsi="Times New Roman" w:cs="Times New Roman"/>
          <w:sz w:val="28"/>
          <w:szCs w:val="28"/>
        </w:rPr>
        <w:t>ит из следующих муниципальных маршрутов регулярных перевозок (далее - маршрут регулярных перевозок):</w:t>
      </w:r>
    </w:p>
    <w:p w:rsidR="001E4E89" w:rsidRPr="0041091D" w:rsidRDefault="001E4E89" w:rsidP="00BB07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5556"/>
        <w:gridCol w:w="1587"/>
      </w:tblGrid>
      <w:tr w:rsidR="00BB0728" w:rsidRPr="008D558B" w:rsidTr="003046FE">
        <w:tc>
          <w:tcPr>
            <w:tcW w:w="567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61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рута</w:t>
            </w:r>
          </w:p>
        </w:tc>
        <w:tc>
          <w:tcPr>
            <w:tcW w:w="5556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587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Количество графиков</w:t>
            </w:r>
          </w:p>
        </w:tc>
      </w:tr>
      <w:tr w:rsidR="00BB0728" w:rsidRPr="008D558B" w:rsidTr="003046FE">
        <w:tc>
          <w:tcPr>
            <w:tcW w:w="567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1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556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ихайловск</w:t>
            </w:r>
            <w:proofErr w:type="spellEnd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с.Верхнерусское</w:t>
            </w:r>
            <w:proofErr w:type="spellEnd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87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728" w:rsidRPr="008D558B" w:rsidTr="003046FE">
        <w:tc>
          <w:tcPr>
            <w:tcW w:w="567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556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ихайловск</w:t>
            </w:r>
            <w:proofErr w:type="spellEnd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с.Пелагиада</w:t>
            </w:r>
            <w:proofErr w:type="spellEnd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87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728" w:rsidRPr="008D558B" w:rsidTr="003046FE">
        <w:tc>
          <w:tcPr>
            <w:tcW w:w="567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1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136Б</w:t>
            </w:r>
          </w:p>
        </w:tc>
        <w:tc>
          <w:tcPr>
            <w:tcW w:w="5556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0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FB3079">
              <w:rPr>
                <w:rFonts w:ascii="Times New Roman" w:hAnsi="Times New Roman" w:cs="Times New Roman"/>
                <w:sz w:val="28"/>
                <w:szCs w:val="28"/>
              </w:rPr>
              <w:t>ихайловск</w:t>
            </w:r>
            <w:proofErr w:type="spellEnd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ст.Новомарьевская</w:t>
            </w:r>
            <w:proofErr w:type="spellEnd"/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87" w:type="dxa"/>
          </w:tcPr>
          <w:p w:rsidR="00BB0728" w:rsidRPr="008D558B" w:rsidRDefault="00BB0728" w:rsidP="001E4E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B0728" w:rsidRDefault="00BB0728" w:rsidP="00BB0728">
      <w:pPr>
        <w:pStyle w:val="ConsPlusNormal"/>
        <w:jc w:val="both"/>
      </w:pPr>
    </w:p>
    <w:p w:rsidR="00BB0728" w:rsidRPr="001325FE" w:rsidRDefault="00BB0728" w:rsidP="00BB07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5F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325FE">
          <w:rPr>
            <w:rFonts w:ascii="Times New Roman" w:hAnsi="Times New Roman" w:cs="Times New Roman"/>
            <w:sz w:val="28"/>
            <w:szCs w:val="28"/>
          </w:rPr>
          <w:t>ст. 26</w:t>
        </w:r>
      </w:hyperlink>
      <w:r w:rsidRPr="001325FE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220-ФЗ «Об организации регулярных перевозок пассажиров и багажа автомобил</w:t>
      </w:r>
      <w:r w:rsidRPr="001325FE">
        <w:rPr>
          <w:rFonts w:ascii="Times New Roman" w:hAnsi="Times New Roman" w:cs="Times New Roman"/>
          <w:sz w:val="28"/>
          <w:szCs w:val="28"/>
        </w:rPr>
        <w:t>ь</w:t>
      </w:r>
      <w:r w:rsidRPr="001325FE">
        <w:rPr>
          <w:rFonts w:ascii="Times New Roman" w:hAnsi="Times New Roman" w:cs="Times New Roman"/>
          <w:sz w:val="28"/>
          <w:szCs w:val="28"/>
        </w:rPr>
        <w:t>ным транспортом и городским наземным электрическим транспортом в Ро</w:t>
      </w:r>
      <w:r w:rsidRPr="001325FE">
        <w:rPr>
          <w:rFonts w:ascii="Times New Roman" w:hAnsi="Times New Roman" w:cs="Times New Roman"/>
          <w:sz w:val="28"/>
          <w:szCs w:val="28"/>
        </w:rPr>
        <w:t>с</w:t>
      </w:r>
      <w:r w:rsidRPr="001325FE">
        <w:rPr>
          <w:rFonts w:ascii="Times New Roman" w:hAnsi="Times New Roman" w:cs="Times New Roman"/>
          <w:sz w:val="28"/>
          <w:szCs w:val="28"/>
        </w:rPr>
        <w:t>сийской Федерации и о внесении изменений в отдельные законодательные акты Российской Федерации» сведения о маршрутной сети внесены в реестр муниципальных маршрутов регулярных перевозок Шпаковского района Ставропольского края.</w:t>
      </w:r>
      <w:proofErr w:type="gramEnd"/>
    </w:p>
    <w:p w:rsidR="00BB0728" w:rsidRPr="001325FE" w:rsidRDefault="00BB0728" w:rsidP="00BB07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6. Муниципальные маршруты регулярных перевозок обслуживаются автобусами малого класса.</w:t>
      </w:r>
    </w:p>
    <w:p w:rsidR="00BB0728" w:rsidRPr="001325FE" w:rsidRDefault="00BB0728" w:rsidP="00BB0728">
      <w:pPr>
        <w:pStyle w:val="ConsPlusNormal"/>
        <w:jc w:val="both"/>
      </w:pPr>
    </w:p>
    <w:p w:rsidR="001E4E89" w:rsidRPr="001E4E89" w:rsidRDefault="001E4E89" w:rsidP="001E4E89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BB0728" w:rsidRPr="001325FE">
        <w:rPr>
          <w:rFonts w:ascii="Times New Roman" w:hAnsi="Times New Roman" w:cs="Times New Roman"/>
          <w:b w:val="0"/>
          <w:sz w:val="28"/>
          <w:szCs w:val="28"/>
        </w:rPr>
        <w:t>. Развитие регулярных перевозок транспортом общего</w:t>
      </w:r>
    </w:p>
    <w:p w:rsidR="00BB0728" w:rsidRPr="001325FE" w:rsidRDefault="00BB0728" w:rsidP="001E4E89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325FE">
        <w:rPr>
          <w:rFonts w:ascii="Times New Roman" w:hAnsi="Times New Roman" w:cs="Times New Roman"/>
          <w:b w:val="0"/>
          <w:sz w:val="28"/>
          <w:szCs w:val="28"/>
        </w:rPr>
        <w:t>пользования</w:t>
      </w:r>
    </w:p>
    <w:p w:rsidR="00BB0728" w:rsidRPr="001325FE" w:rsidRDefault="00BB0728" w:rsidP="00BB0728">
      <w:pPr>
        <w:pStyle w:val="ConsPlusNormal"/>
        <w:jc w:val="both"/>
      </w:pPr>
    </w:p>
    <w:p w:rsidR="00BB0728" w:rsidRPr="001325FE" w:rsidRDefault="00BB0728" w:rsidP="00BB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7. Задачи по формированию оптимальной маршрутной сети планируе</w:t>
      </w:r>
      <w:r w:rsidRPr="001325FE">
        <w:rPr>
          <w:rFonts w:ascii="Times New Roman" w:hAnsi="Times New Roman" w:cs="Times New Roman"/>
          <w:sz w:val="28"/>
          <w:szCs w:val="28"/>
        </w:rPr>
        <w:t>т</w:t>
      </w:r>
      <w:r w:rsidRPr="001325FE">
        <w:rPr>
          <w:rFonts w:ascii="Times New Roman" w:hAnsi="Times New Roman" w:cs="Times New Roman"/>
          <w:sz w:val="28"/>
          <w:szCs w:val="28"/>
        </w:rPr>
        <w:t>ся реализовать в соответствии с законодательством Российской Федерации, Ставропольского края и муниципальными правовыми актами администр</w:t>
      </w:r>
      <w:r w:rsidRPr="001325FE">
        <w:rPr>
          <w:rFonts w:ascii="Times New Roman" w:hAnsi="Times New Roman" w:cs="Times New Roman"/>
          <w:sz w:val="28"/>
          <w:szCs w:val="28"/>
        </w:rPr>
        <w:t>а</w:t>
      </w:r>
      <w:r w:rsidRPr="001325FE">
        <w:rPr>
          <w:rFonts w:ascii="Times New Roman" w:hAnsi="Times New Roman" w:cs="Times New Roman"/>
          <w:sz w:val="28"/>
          <w:szCs w:val="28"/>
        </w:rPr>
        <w:t>ции Шпаковского муниципального района Ставропольского края Ставр</w:t>
      </w:r>
      <w:r w:rsidRPr="001325FE">
        <w:rPr>
          <w:rFonts w:ascii="Times New Roman" w:hAnsi="Times New Roman" w:cs="Times New Roman"/>
          <w:sz w:val="28"/>
          <w:szCs w:val="28"/>
        </w:rPr>
        <w:t>о</w:t>
      </w:r>
      <w:r w:rsidRPr="001325FE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BB0728" w:rsidRPr="001325FE" w:rsidRDefault="00BB0728" w:rsidP="00BB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8. Учитывая обращения граждан, проживающих на территории Шп</w:t>
      </w:r>
      <w:r w:rsidRPr="001325FE">
        <w:rPr>
          <w:rFonts w:ascii="Times New Roman" w:hAnsi="Times New Roman" w:cs="Times New Roman"/>
          <w:sz w:val="28"/>
          <w:szCs w:val="28"/>
        </w:rPr>
        <w:t>а</w:t>
      </w:r>
      <w:r w:rsidRPr="001325FE">
        <w:rPr>
          <w:rFonts w:ascii="Times New Roman" w:hAnsi="Times New Roman" w:cs="Times New Roman"/>
          <w:sz w:val="28"/>
          <w:szCs w:val="28"/>
        </w:rPr>
        <w:t>ковского района Ставропольского края, после проведения необходимых процедур в тестовом режиме, администрация Шпаковского муниципального района Ставропольского края устанавливает, изменяет, отменяет муниц</w:t>
      </w:r>
      <w:r w:rsidRPr="001325FE">
        <w:rPr>
          <w:rFonts w:ascii="Times New Roman" w:hAnsi="Times New Roman" w:cs="Times New Roman"/>
          <w:sz w:val="28"/>
          <w:szCs w:val="28"/>
        </w:rPr>
        <w:t>и</w:t>
      </w:r>
      <w:r w:rsidRPr="001325FE">
        <w:rPr>
          <w:rFonts w:ascii="Times New Roman" w:hAnsi="Times New Roman" w:cs="Times New Roman"/>
          <w:sz w:val="28"/>
          <w:szCs w:val="28"/>
        </w:rPr>
        <w:t>пальные маршруты.</w:t>
      </w:r>
    </w:p>
    <w:p w:rsidR="00BB0728" w:rsidRPr="001325FE" w:rsidRDefault="00BB0728" w:rsidP="00BB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325FE">
        <w:rPr>
          <w:rFonts w:ascii="Times New Roman" w:hAnsi="Times New Roman" w:cs="Times New Roman"/>
          <w:sz w:val="28"/>
          <w:szCs w:val="28"/>
        </w:rPr>
        <w:t>Порядок установления, изменения, отмены муниципальных маршр</w:t>
      </w:r>
      <w:r w:rsidRPr="001325FE">
        <w:rPr>
          <w:rFonts w:ascii="Times New Roman" w:hAnsi="Times New Roman" w:cs="Times New Roman"/>
          <w:sz w:val="28"/>
          <w:szCs w:val="28"/>
        </w:rPr>
        <w:t>у</w:t>
      </w:r>
      <w:r w:rsidRPr="001325FE">
        <w:rPr>
          <w:rFonts w:ascii="Times New Roman" w:hAnsi="Times New Roman" w:cs="Times New Roman"/>
          <w:sz w:val="28"/>
          <w:szCs w:val="28"/>
        </w:rPr>
        <w:t>тов регулярных перевозок (в том числе основания для отказа в установл</w:t>
      </w:r>
      <w:r w:rsidRPr="001325FE">
        <w:rPr>
          <w:rFonts w:ascii="Times New Roman" w:hAnsi="Times New Roman" w:cs="Times New Roman"/>
          <w:sz w:val="28"/>
          <w:szCs w:val="28"/>
        </w:rPr>
        <w:t>е</w:t>
      </w:r>
      <w:r w:rsidRPr="001325FE">
        <w:rPr>
          <w:rFonts w:ascii="Times New Roman" w:hAnsi="Times New Roman" w:cs="Times New Roman"/>
          <w:sz w:val="28"/>
          <w:szCs w:val="28"/>
        </w:rPr>
        <w:t>нии либо изменении данных маршрутов, основания для отмены данных маршрутов) устанавливается постановлением администрации Шпаковского муниципального района Ставропольского края с учетом положений Фед</w:t>
      </w:r>
      <w:r w:rsidRPr="001325FE">
        <w:rPr>
          <w:rFonts w:ascii="Times New Roman" w:hAnsi="Times New Roman" w:cs="Times New Roman"/>
          <w:sz w:val="28"/>
          <w:szCs w:val="28"/>
        </w:rPr>
        <w:t>е</w:t>
      </w:r>
      <w:r w:rsidRPr="001325FE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8" w:history="1">
        <w:r w:rsidRPr="001325F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325FE">
        <w:rPr>
          <w:rFonts w:ascii="Times New Roman" w:hAnsi="Times New Roman" w:cs="Times New Roman"/>
          <w:sz w:val="28"/>
          <w:szCs w:val="28"/>
        </w:rPr>
        <w:t xml:space="preserve"> от 13.07.2015 № 220-ФЗ «Об организации регулярных п</w:t>
      </w:r>
      <w:r w:rsidRPr="001325FE">
        <w:rPr>
          <w:rFonts w:ascii="Times New Roman" w:hAnsi="Times New Roman" w:cs="Times New Roman"/>
          <w:sz w:val="28"/>
          <w:szCs w:val="28"/>
        </w:rPr>
        <w:t>е</w:t>
      </w:r>
      <w:r w:rsidRPr="001325FE">
        <w:rPr>
          <w:rFonts w:ascii="Times New Roman" w:hAnsi="Times New Roman" w:cs="Times New Roman"/>
          <w:sz w:val="28"/>
          <w:szCs w:val="28"/>
        </w:rPr>
        <w:t>ревозок пассажиров и багажа автомобильным транспортом и городским наземным электрическим транспортом в Российской Федерации и о</w:t>
      </w:r>
      <w:proofErr w:type="gramEnd"/>
      <w:r w:rsidRPr="00132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5FE">
        <w:rPr>
          <w:rFonts w:ascii="Times New Roman" w:hAnsi="Times New Roman" w:cs="Times New Roman"/>
          <w:sz w:val="28"/>
          <w:szCs w:val="28"/>
        </w:rPr>
        <w:t>внес</w:t>
      </w:r>
      <w:r w:rsidRPr="001325FE">
        <w:rPr>
          <w:rFonts w:ascii="Times New Roman" w:hAnsi="Times New Roman" w:cs="Times New Roman"/>
          <w:sz w:val="28"/>
          <w:szCs w:val="28"/>
        </w:rPr>
        <w:t>е</w:t>
      </w:r>
      <w:r w:rsidRPr="001325FE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1325FE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Федерации».</w:t>
      </w:r>
    </w:p>
    <w:p w:rsidR="00BB0728" w:rsidRPr="001325FE" w:rsidRDefault="00BB0728" w:rsidP="00BB0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728" w:rsidRPr="001325FE" w:rsidRDefault="001E4E89" w:rsidP="00BB072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BB0728" w:rsidRPr="001325FE">
        <w:rPr>
          <w:rFonts w:ascii="Times New Roman" w:hAnsi="Times New Roman" w:cs="Times New Roman"/>
          <w:b w:val="0"/>
          <w:sz w:val="28"/>
          <w:szCs w:val="28"/>
        </w:rPr>
        <w:t>. Вид регулярных перевозок транспортом общего пользования</w:t>
      </w:r>
    </w:p>
    <w:p w:rsidR="00BB0728" w:rsidRPr="001325FE" w:rsidRDefault="00BB0728" w:rsidP="00BB0728">
      <w:pPr>
        <w:pStyle w:val="ConsPlusNormal"/>
        <w:jc w:val="both"/>
      </w:pPr>
    </w:p>
    <w:p w:rsidR="00BB0728" w:rsidRPr="001325FE" w:rsidRDefault="00BB0728" w:rsidP="00BB07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325F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325FE">
          <w:rPr>
            <w:rFonts w:ascii="Times New Roman" w:hAnsi="Times New Roman" w:cs="Times New Roman"/>
            <w:sz w:val="28"/>
            <w:szCs w:val="28"/>
          </w:rPr>
          <w:t>ст. 17</w:t>
        </w:r>
      </w:hyperlink>
      <w:r w:rsidRPr="001325FE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220-ФЗ «Об организации регулярных перевозок пассажиров и багажа автом</w:t>
      </w:r>
      <w:r w:rsidRPr="001325FE">
        <w:rPr>
          <w:rFonts w:ascii="Times New Roman" w:hAnsi="Times New Roman" w:cs="Times New Roman"/>
          <w:sz w:val="28"/>
          <w:szCs w:val="28"/>
        </w:rPr>
        <w:t>о</w:t>
      </w:r>
      <w:r w:rsidRPr="001325FE">
        <w:rPr>
          <w:rFonts w:ascii="Times New Roman" w:hAnsi="Times New Roman" w:cs="Times New Roman"/>
          <w:sz w:val="28"/>
          <w:szCs w:val="28"/>
        </w:rPr>
        <w:t>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Pr="001325FE">
        <w:rPr>
          <w:rFonts w:ascii="Times New Roman" w:hAnsi="Times New Roman" w:cs="Times New Roman"/>
          <w:sz w:val="28"/>
          <w:szCs w:val="28"/>
        </w:rPr>
        <w:t>ь</w:t>
      </w:r>
      <w:r w:rsidRPr="001325FE"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 на территории Шпаковского района </w:t>
      </w:r>
      <w:r w:rsidRPr="001325FE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регулярные перевозки пассажиров выполняются по нерегулируемым тарифам в соответствии с реестром муниципальных мар</w:t>
      </w:r>
      <w:r w:rsidRPr="001325FE">
        <w:rPr>
          <w:rFonts w:ascii="Times New Roman" w:hAnsi="Times New Roman" w:cs="Times New Roman"/>
          <w:sz w:val="28"/>
          <w:szCs w:val="28"/>
        </w:rPr>
        <w:t>ш</w:t>
      </w:r>
      <w:r w:rsidRPr="001325FE">
        <w:rPr>
          <w:rFonts w:ascii="Times New Roman" w:hAnsi="Times New Roman" w:cs="Times New Roman"/>
          <w:sz w:val="28"/>
          <w:szCs w:val="28"/>
        </w:rPr>
        <w:t>рутов регулярных перевозок по Шпаковскому</w:t>
      </w:r>
      <w:proofErr w:type="gramEnd"/>
      <w:r w:rsidRPr="001325FE">
        <w:rPr>
          <w:rFonts w:ascii="Times New Roman" w:hAnsi="Times New Roman" w:cs="Times New Roman"/>
          <w:sz w:val="28"/>
          <w:szCs w:val="28"/>
        </w:rPr>
        <w:t xml:space="preserve"> району Ставропольского края.</w:t>
      </w:r>
    </w:p>
    <w:p w:rsidR="00BB0728" w:rsidRPr="001325FE" w:rsidRDefault="00BB0728" w:rsidP="00BB07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 xml:space="preserve">11. Вид регулярных перевозок может быть изменен. Уведомление о </w:t>
      </w:r>
      <w:proofErr w:type="gramStart"/>
      <w:r w:rsidRPr="001325F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325FE">
        <w:rPr>
          <w:rFonts w:ascii="Times New Roman" w:hAnsi="Times New Roman" w:cs="Times New Roman"/>
          <w:sz w:val="28"/>
          <w:szCs w:val="28"/>
        </w:rPr>
        <w:t xml:space="preserve"> об изменении вида регулярных перевозок должно быть направлено юридическому лицу, индивидуальному предпринимателю, уполномоченн</w:t>
      </w:r>
      <w:r w:rsidRPr="001325FE">
        <w:rPr>
          <w:rFonts w:ascii="Times New Roman" w:hAnsi="Times New Roman" w:cs="Times New Roman"/>
          <w:sz w:val="28"/>
          <w:szCs w:val="28"/>
        </w:rPr>
        <w:t>о</w:t>
      </w:r>
      <w:r w:rsidRPr="001325FE">
        <w:rPr>
          <w:rFonts w:ascii="Times New Roman" w:hAnsi="Times New Roman" w:cs="Times New Roman"/>
          <w:sz w:val="28"/>
          <w:szCs w:val="28"/>
        </w:rPr>
        <w:t>му участнику договора простого товарищества, осуществляющих регуля</w:t>
      </w:r>
      <w:r w:rsidRPr="001325FE">
        <w:rPr>
          <w:rFonts w:ascii="Times New Roman" w:hAnsi="Times New Roman" w:cs="Times New Roman"/>
          <w:sz w:val="28"/>
          <w:szCs w:val="28"/>
        </w:rPr>
        <w:t>р</w:t>
      </w:r>
      <w:r w:rsidRPr="001325FE">
        <w:rPr>
          <w:rFonts w:ascii="Times New Roman" w:hAnsi="Times New Roman" w:cs="Times New Roman"/>
          <w:sz w:val="28"/>
          <w:szCs w:val="28"/>
        </w:rPr>
        <w:t>ные перевозки, не позднее ста восьмидесяти дней до дня вступления ук</w:t>
      </w:r>
      <w:r w:rsidRPr="001325FE">
        <w:rPr>
          <w:rFonts w:ascii="Times New Roman" w:hAnsi="Times New Roman" w:cs="Times New Roman"/>
          <w:sz w:val="28"/>
          <w:szCs w:val="28"/>
        </w:rPr>
        <w:t>а</w:t>
      </w:r>
      <w:r w:rsidRPr="001325FE">
        <w:rPr>
          <w:rFonts w:ascii="Times New Roman" w:hAnsi="Times New Roman" w:cs="Times New Roman"/>
          <w:sz w:val="28"/>
          <w:szCs w:val="28"/>
        </w:rPr>
        <w:t>занного решения в силу.</w:t>
      </w:r>
    </w:p>
    <w:p w:rsidR="00BB0728" w:rsidRPr="001325FE" w:rsidRDefault="00BB0728" w:rsidP="00BB07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12. Сведения об изменении вида регулярных перевозок вносятся в р</w:t>
      </w:r>
      <w:r w:rsidRPr="001325FE">
        <w:rPr>
          <w:rFonts w:ascii="Times New Roman" w:hAnsi="Times New Roman" w:cs="Times New Roman"/>
          <w:sz w:val="28"/>
          <w:szCs w:val="28"/>
        </w:rPr>
        <w:t>е</w:t>
      </w:r>
      <w:r w:rsidRPr="001325FE">
        <w:rPr>
          <w:rFonts w:ascii="Times New Roman" w:hAnsi="Times New Roman" w:cs="Times New Roman"/>
          <w:sz w:val="28"/>
          <w:szCs w:val="28"/>
        </w:rPr>
        <w:t>естр муниципальных маршрутов регулярных перевозок по Шпаковскому району Ставропольского края.</w:t>
      </w:r>
    </w:p>
    <w:p w:rsidR="00BB0728" w:rsidRPr="001325FE" w:rsidRDefault="00BB0728" w:rsidP="00BB07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13. Муниципальные маршруты, в отношении которых предусмотрено изменение вида регулярных перевозок:</w:t>
      </w:r>
    </w:p>
    <w:p w:rsidR="00BB0728" w:rsidRPr="001325FE" w:rsidRDefault="00BB0728" w:rsidP="00BB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2020 год /2030 год</w:t>
      </w:r>
      <w:r w:rsidR="001E4E89" w:rsidRPr="0041091D">
        <w:rPr>
          <w:rFonts w:ascii="Times New Roman" w:hAnsi="Times New Roman" w:cs="Times New Roman"/>
          <w:sz w:val="28"/>
          <w:szCs w:val="28"/>
        </w:rPr>
        <w:t xml:space="preserve"> </w:t>
      </w:r>
      <w:r w:rsidRPr="001325FE">
        <w:rPr>
          <w:rFonts w:ascii="Times New Roman" w:hAnsi="Times New Roman" w:cs="Times New Roman"/>
          <w:sz w:val="28"/>
          <w:szCs w:val="28"/>
        </w:rPr>
        <w:t>- не предусмотрено.</w:t>
      </w:r>
    </w:p>
    <w:p w:rsidR="00BB0728" w:rsidRPr="001325FE" w:rsidRDefault="00BB0728" w:rsidP="00BB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FE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 по нерегулиру</w:t>
      </w:r>
      <w:r w:rsidRPr="001325FE">
        <w:rPr>
          <w:rFonts w:ascii="Times New Roman" w:hAnsi="Times New Roman" w:cs="Times New Roman"/>
          <w:sz w:val="28"/>
          <w:szCs w:val="28"/>
        </w:rPr>
        <w:t>е</w:t>
      </w:r>
      <w:r w:rsidRPr="001325FE">
        <w:rPr>
          <w:rFonts w:ascii="Times New Roman" w:hAnsi="Times New Roman" w:cs="Times New Roman"/>
          <w:sz w:val="28"/>
          <w:szCs w:val="28"/>
        </w:rPr>
        <w:t>мым тарифам, которые подлежат отмене:</w:t>
      </w:r>
    </w:p>
    <w:p w:rsidR="00BB0728" w:rsidRPr="001325FE" w:rsidRDefault="00BB0728" w:rsidP="00BB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2020 год/2030 год - не предусмотрено.</w:t>
      </w:r>
    </w:p>
    <w:p w:rsidR="00BB0728" w:rsidRPr="001325FE" w:rsidRDefault="00BB0728" w:rsidP="00BB07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325FE">
        <w:rPr>
          <w:rFonts w:ascii="Times New Roman" w:hAnsi="Times New Roman" w:cs="Times New Roman"/>
          <w:sz w:val="28"/>
          <w:szCs w:val="28"/>
        </w:rPr>
        <w:t>Выдача свидетельства об осуществлении перевозок по маршруту регулярных перевозок и новых карт маршрута регулярных перевозок инд</w:t>
      </w:r>
      <w:r w:rsidRPr="001325FE">
        <w:rPr>
          <w:rFonts w:ascii="Times New Roman" w:hAnsi="Times New Roman" w:cs="Times New Roman"/>
          <w:sz w:val="28"/>
          <w:szCs w:val="28"/>
        </w:rPr>
        <w:t>и</w:t>
      </w:r>
      <w:r w:rsidRPr="001325FE">
        <w:rPr>
          <w:rFonts w:ascii="Times New Roman" w:hAnsi="Times New Roman" w:cs="Times New Roman"/>
          <w:sz w:val="28"/>
          <w:szCs w:val="28"/>
        </w:rPr>
        <w:t xml:space="preserve">видуальным предпринимателям, предусмотренных </w:t>
      </w:r>
      <w:hyperlink r:id="rId10" w:history="1">
        <w:r w:rsidRPr="001325FE">
          <w:rPr>
            <w:rFonts w:ascii="Times New Roman" w:hAnsi="Times New Roman" w:cs="Times New Roman"/>
            <w:sz w:val="28"/>
            <w:szCs w:val="28"/>
          </w:rPr>
          <w:t>пунктом 1 части 4</w:t>
        </w:r>
      </w:hyperlink>
      <w:r w:rsidRPr="001325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325FE">
          <w:rPr>
            <w:rFonts w:ascii="Times New Roman" w:hAnsi="Times New Roman" w:cs="Times New Roman"/>
            <w:sz w:val="28"/>
            <w:szCs w:val="28"/>
          </w:rPr>
          <w:t>ч</w:t>
        </w:r>
        <w:r w:rsidRPr="001325FE">
          <w:rPr>
            <w:rFonts w:ascii="Times New Roman" w:hAnsi="Times New Roman" w:cs="Times New Roman"/>
            <w:sz w:val="28"/>
            <w:szCs w:val="28"/>
          </w:rPr>
          <w:t>а</w:t>
        </w:r>
        <w:r w:rsidRPr="001325FE">
          <w:rPr>
            <w:rFonts w:ascii="Times New Roman" w:hAnsi="Times New Roman" w:cs="Times New Roman"/>
            <w:sz w:val="28"/>
            <w:szCs w:val="28"/>
          </w:rPr>
          <w:t>стью 5.1 статьи 39</w:t>
        </w:r>
      </w:hyperlink>
      <w:r w:rsidRPr="001325FE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220-ФЗ «Об орг</w:t>
      </w:r>
      <w:r w:rsidRPr="001325FE">
        <w:rPr>
          <w:rFonts w:ascii="Times New Roman" w:hAnsi="Times New Roman" w:cs="Times New Roman"/>
          <w:sz w:val="28"/>
          <w:szCs w:val="28"/>
        </w:rPr>
        <w:t>а</w:t>
      </w:r>
      <w:r w:rsidRPr="001325FE">
        <w:rPr>
          <w:rFonts w:ascii="Times New Roman" w:hAnsi="Times New Roman" w:cs="Times New Roman"/>
          <w:sz w:val="28"/>
          <w:szCs w:val="28"/>
        </w:rPr>
        <w:t>низации регулярных перевозок пассажиров и багажа автомобильным тран</w:t>
      </w:r>
      <w:r w:rsidRPr="001325FE">
        <w:rPr>
          <w:rFonts w:ascii="Times New Roman" w:hAnsi="Times New Roman" w:cs="Times New Roman"/>
          <w:sz w:val="28"/>
          <w:szCs w:val="28"/>
        </w:rPr>
        <w:t>с</w:t>
      </w:r>
      <w:r w:rsidRPr="001325FE">
        <w:rPr>
          <w:rFonts w:ascii="Times New Roman" w:hAnsi="Times New Roman" w:cs="Times New Roman"/>
          <w:sz w:val="28"/>
          <w:szCs w:val="28"/>
        </w:rPr>
        <w:t>портом и городским наземным электрическим транспортом в Российской Федерации и о внесении изменений в отдельные законодательные акты Ро</w:t>
      </w:r>
      <w:r w:rsidRPr="001325FE">
        <w:rPr>
          <w:rFonts w:ascii="Times New Roman" w:hAnsi="Times New Roman" w:cs="Times New Roman"/>
          <w:sz w:val="28"/>
          <w:szCs w:val="28"/>
        </w:rPr>
        <w:t>с</w:t>
      </w:r>
      <w:r w:rsidRPr="001325FE">
        <w:rPr>
          <w:rFonts w:ascii="Times New Roman" w:hAnsi="Times New Roman" w:cs="Times New Roman"/>
          <w:sz w:val="28"/>
          <w:szCs w:val="28"/>
        </w:rPr>
        <w:t>сийской Федерации»:</w:t>
      </w:r>
      <w:proofErr w:type="gramEnd"/>
    </w:p>
    <w:p w:rsidR="00BB0728" w:rsidRPr="001325FE" w:rsidRDefault="00BB0728" w:rsidP="00BB07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2020 год /2030 год</w:t>
      </w:r>
      <w:r w:rsidR="001E4E89" w:rsidRPr="001E4E89">
        <w:rPr>
          <w:rFonts w:ascii="Times New Roman" w:hAnsi="Times New Roman" w:cs="Times New Roman"/>
          <w:sz w:val="28"/>
          <w:szCs w:val="28"/>
        </w:rPr>
        <w:t xml:space="preserve"> </w:t>
      </w:r>
      <w:r w:rsidRPr="001325FE">
        <w:rPr>
          <w:rFonts w:ascii="Times New Roman" w:hAnsi="Times New Roman" w:cs="Times New Roman"/>
          <w:sz w:val="28"/>
          <w:szCs w:val="28"/>
        </w:rPr>
        <w:t>- предусмотрено.</w:t>
      </w:r>
    </w:p>
    <w:p w:rsidR="00BB0728" w:rsidRPr="0041091D" w:rsidRDefault="00BB0728" w:rsidP="00BB0728">
      <w:pPr>
        <w:pStyle w:val="ConsPlusNormal"/>
        <w:jc w:val="both"/>
      </w:pPr>
    </w:p>
    <w:p w:rsidR="00BB0728" w:rsidRPr="001325FE" w:rsidRDefault="001E4E89" w:rsidP="001E4E89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BB0728" w:rsidRPr="001325FE">
        <w:rPr>
          <w:rFonts w:ascii="Times New Roman" w:hAnsi="Times New Roman" w:cs="Times New Roman"/>
          <w:b w:val="0"/>
          <w:sz w:val="28"/>
          <w:szCs w:val="28"/>
        </w:rPr>
        <w:t>. Результат реализации документа планирования регулярных</w:t>
      </w:r>
    </w:p>
    <w:p w:rsidR="001E4E89" w:rsidRPr="0041091D" w:rsidRDefault="00BB0728" w:rsidP="001E4E8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5FE">
        <w:rPr>
          <w:rFonts w:ascii="Times New Roman" w:hAnsi="Times New Roman" w:cs="Times New Roman"/>
          <w:b w:val="0"/>
          <w:sz w:val="28"/>
          <w:szCs w:val="28"/>
        </w:rPr>
        <w:t xml:space="preserve">пассажирских перевозок на территории Шпаковского района </w:t>
      </w:r>
    </w:p>
    <w:p w:rsidR="00BB0728" w:rsidRPr="001325FE" w:rsidRDefault="00BB0728" w:rsidP="001E4E8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5FE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BB0728" w:rsidRPr="001325FE" w:rsidRDefault="00BB0728" w:rsidP="00BB0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728" w:rsidRPr="001325FE" w:rsidRDefault="00BB0728" w:rsidP="00BB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 xml:space="preserve">17.Ожидаемые результаты реализации документа </w:t>
      </w:r>
      <w:r w:rsidR="0041091D">
        <w:rPr>
          <w:rFonts w:ascii="Times New Roman" w:hAnsi="Times New Roman" w:cs="Times New Roman"/>
          <w:sz w:val="28"/>
          <w:szCs w:val="28"/>
        </w:rPr>
        <w:t>планирования</w:t>
      </w:r>
      <w:r w:rsidRPr="001325FE">
        <w:rPr>
          <w:rFonts w:ascii="Times New Roman" w:hAnsi="Times New Roman" w:cs="Times New Roman"/>
          <w:sz w:val="28"/>
          <w:szCs w:val="28"/>
        </w:rPr>
        <w:t xml:space="preserve"> рег</w:t>
      </w:r>
      <w:r w:rsidRPr="001325FE">
        <w:rPr>
          <w:rFonts w:ascii="Times New Roman" w:hAnsi="Times New Roman" w:cs="Times New Roman"/>
          <w:sz w:val="28"/>
          <w:szCs w:val="28"/>
        </w:rPr>
        <w:t>у</w:t>
      </w:r>
      <w:r w:rsidRPr="001325FE">
        <w:rPr>
          <w:rFonts w:ascii="Times New Roman" w:hAnsi="Times New Roman" w:cs="Times New Roman"/>
          <w:sz w:val="28"/>
          <w:szCs w:val="28"/>
        </w:rPr>
        <w:t>лярных перевозок транспортом общего пользования:</w:t>
      </w:r>
    </w:p>
    <w:p w:rsidR="00BB0728" w:rsidRPr="001325FE" w:rsidRDefault="00BB0728" w:rsidP="00BB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повышение безопасности транспортного обслуживания населения;</w:t>
      </w:r>
    </w:p>
    <w:p w:rsidR="00BB0728" w:rsidRPr="001325FE" w:rsidRDefault="00BB0728" w:rsidP="00BB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повышение удобства, комфортности и привлекательности транспорта общего пользования на территории Шпаковского района Ставропольского края;</w:t>
      </w:r>
    </w:p>
    <w:p w:rsidR="00BB0728" w:rsidRPr="001325FE" w:rsidRDefault="00BB0728" w:rsidP="00BB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повышение регулярности движения транспорта общего пользования на территории Шпаковского района Ставропольского края;</w:t>
      </w:r>
    </w:p>
    <w:p w:rsidR="00BB0728" w:rsidRPr="001325FE" w:rsidRDefault="00BB0728" w:rsidP="00BB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увеличение объема перевозок пассажиров;</w:t>
      </w:r>
    </w:p>
    <w:p w:rsidR="00BB0728" w:rsidRDefault="00BB0728" w:rsidP="00BB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>улучшение транспортной доступности удаленных населенных пунктов.</w:t>
      </w:r>
    </w:p>
    <w:p w:rsidR="00BB0728" w:rsidRPr="0041091D" w:rsidRDefault="00BB0728" w:rsidP="00247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E89" w:rsidRPr="0041091D" w:rsidRDefault="001E4E89" w:rsidP="00247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91D" w:rsidRDefault="0041091D" w:rsidP="0024786D">
      <w:pPr>
        <w:jc w:val="center"/>
      </w:pPr>
      <w:r>
        <w:rPr>
          <w:szCs w:val="28"/>
        </w:rPr>
        <w:t>_______________</w:t>
      </w:r>
    </w:p>
    <w:sectPr w:rsidR="0041091D" w:rsidSect="001E4E89">
      <w:headerReference w:type="default" r:id="rId12"/>
      <w:pgSz w:w="11906" w:h="16838"/>
      <w:pgMar w:top="993" w:right="707" w:bottom="851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89" w:rsidRDefault="001E4E89" w:rsidP="001E4E89">
      <w:r>
        <w:separator/>
      </w:r>
    </w:p>
  </w:endnote>
  <w:endnote w:type="continuationSeparator" w:id="0">
    <w:p w:rsidR="001E4E89" w:rsidRDefault="001E4E89" w:rsidP="001E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89" w:rsidRDefault="001E4E89" w:rsidP="001E4E89">
      <w:r>
        <w:separator/>
      </w:r>
    </w:p>
  </w:footnote>
  <w:footnote w:type="continuationSeparator" w:id="0">
    <w:p w:rsidR="001E4E89" w:rsidRDefault="001E4E89" w:rsidP="001E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31151"/>
      <w:docPartObj>
        <w:docPartGallery w:val="Page Numbers (Top of Page)"/>
        <w:docPartUnique/>
      </w:docPartObj>
    </w:sdtPr>
    <w:sdtEndPr/>
    <w:sdtContent>
      <w:p w:rsidR="001E4E89" w:rsidRDefault="001E4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86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28"/>
    <w:rsid w:val="0018698B"/>
    <w:rsid w:val="001E4E89"/>
    <w:rsid w:val="0024786D"/>
    <w:rsid w:val="00291089"/>
    <w:rsid w:val="003039A2"/>
    <w:rsid w:val="0041091D"/>
    <w:rsid w:val="004A23BE"/>
    <w:rsid w:val="00535A54"/>
    <w:rsid w:val="009210A6"/>
    <w:rsid w:val="00934057"/>
    <w:rsid w:val="00BB0728"/>
    <w:rsid w:val="00EC0809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4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4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FB30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B3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3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0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4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4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FB30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B3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3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174973973EF8FFDEAC7FFB4433D61CF837151A8291254AC393389BDB649F2259967AD68F4599180792E21E076X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E174973973EF8FFDEAC7FFB4433D61CF837151A8291254AC393389BDB649F237993FA16AF24593856C7870A63861A109F71DB72D127DB771XD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E174973973EF8FFDEAC7FFB4433D61CF837151A8291254AC393389BDB649F237993FA16AF24292876C7870A63861A109F71DB72D127DB771XD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8E174973973EF8FFDEAC7FFB4433D61CF837151A8291254AC393389BDB649F237993FA16AF244998A6C7870A63861A109F71DB72D127DB771X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174973973EF8FFDEAC7FFB4433D61CF837151A8291254AC393389BDB649F237993FA16AF246948B6C7870A63861A109F71DB72D127DB771X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Селюкова Надежда Николаевна</dc:creator>
  <cp:lastModifiedBy>Селюкова Надежда Николаевна</cp:lastModifiedBy>
  <cp:revision>4</cp:revision>
  <cp:lastPrinted>2020-06-23T14:45:00Z</cp:lastPrinted>
  <dcterms:created xsi:type="dcterms:W3CDTF">2020-06-23T09:00:00Z</dcterms:created>
  <dcterms:modified xsi:type="dcterms:W3CDTF">2020-06-25T13:52:00Z</dcterms:modified>
</cp:coreProperties>
</file>